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9AC27">
      <w:pPr>
        <w:pStyle w:val="9"/>
        <w:spacing w:before="48" w:after="48"/>
        <w:ind w:firstLine="0" w:firstLineChars="0"/>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8</w:t>
      </w:r>
    </w:p>
    <w:p w14:paraId="42183F99">
      <w:pPr>
        <w:spacing w:line="520" w:lineRule="exact"/>
        <w:rPr>
          <w:rFonts w:ascii="Times New Roman" w:hAnsi="Times New Roman" w:eastAsia="方正小标宋简体" w:cs="Times New Roman"/>
          <w:bCs/>
          <w:color w:val="000000" w:themeColor="text1"/>
          <w:sz w:val="52"/>
          <w:szCs w:val="52"/>
          <w:highlight w:val="none"/>
          <w14:textFill>
            <w14:solidFill>
              <w14:schemeClr w14:val="tx1"/>
            </w14:solidFill>
          </w14:textFill>
        </w:rPr>
      </w:pPr>
    </w:p>
    <w:p w14:paraId="7B397AE2">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bCs/>
          <w:color w:val="000000" w:themeColor="text1"/>
          <w:sz w:val="52"/>
          <w:szCs w:val="52"/>
          <w:highlight w:val="none"/>
          <w:lang w:val="en-US" w:eastAsia="zh-CN"/>
          <w14:textFill>
            <w14:solidFill>
              <w14:schemeClr w14:val="tx1"/>
            </w14:solidFill>
          </w14:textFill>
        </w:rPr>
      </w:pPr>
      <w:r>
        <w:rPr>
          <w:rFonts w:hint="eastAsia" w:ascii="方正小标宋_GBK" w:hAnsi="方正小标宋_GBK" w:eastAsia="方正小标宋_GBK" w:cs="方正小标宋_GBK"/>
          <w:bCs/>
          <w:color w:val="000000" w:themeColor="text1"/>
          <w:sz w:val="52"/>
          <w:szCs w:val="52"/>
          <w:highlight w:val="none"/>
          <w:lang w:val="en-US" w:eastAsia="zh-CN"/>
          <w14:textFill>
            <w14:solidFill>
              <w14:schemeClr w14:val="tx1"/>
            </w14:solidFill>
          </w14:textFill>
        </w:rPr>
        <w:t>宁夏“区培计划”/自治区教育厅专项</w:t>
      </w:r>
    </w:p>
    <w:p w14:paraId="6622680C">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bCs/>
          <w:color w:val="000000" w:themeColor="text1"/>
          <w:sz w:val="52"/>
          <w:szCs w:val="52"/>
          <w:highlight w:val="none"/>
          <w:lang w:val="en-US" w:eastAsia="zh-CN"/>
          <w14:textFill>
            <w14:solidFill>
              <w14:schemeClr w14:val="tx1"/>
            </w14:solidFill>
          </w14:textFill>
        </w:rPr>
      </w:pPr>
      <w:r>
        <w:rPr>
          <w:rFonts w:hint="eastAsia" w:ascii="方正小标宋_GBK" w:hAnsi="方正小标宋_GBK" w:eastAsia="方正小标宋_GBK" w:cs="方正小标宋_GBK"/>
          <w:bCs/>
          <w:color w:val="000000" w:themeColor="text1"/>
          <w:sz w:val="52"/>
          <w:szCs w:val="52"/>
          <w:highlight w:val="none"/>
          <w:lang w:val="en-US" w:eastAsia="zh-CN"/>
          <w14:textFill>
            <w14:solidFill>
              <w14:schemeClr w14:val="tx1"/>
            </w14:solidFill>
          </w14:textFill>
        </w:rPr>
        <w:t>培训</w:t>
      </w:r>
      <w:r>
        <w:rPr>
          <w:rFonts w:hint="eastAsia" w:ascii="方正小标宋_GBK" w:hAnsi="方正小标宋_GBK" w:eastAsia="方正小标宋_GBK" w:cs="方正小标宋_GBK"/>
          <w:bCs/>
          <w:color w:val="000000" w:themeColor="text1"/>
          <w:sz w:val="52"/>
          <w:szCs w:val="52"/>
          <w:highlight w:val="none"/>
          <w14:textFill>
            <w14:solidFill>
              <w14:schemeClr w14:val="tx1"/>
            </w14:solidFill>
          </w14:textFill>
        </w:rPr>
        <w:t>项目</w:t>
      </w:r>
      <w:r>
        <w:rPr>
          <w:rFonts w:hint="eastAsia" w:ascii="方正小标宋_GBK" w:hAnsi="方正小标宋_GBK" w:eastAsia="方正小标宋_GBK" w:cs="方正小标宋_GBK"/>
          <w:bCs/>
          <w:color w:val="000000" w:themeColor="text1"/>
          <w:sz w:val="52"/>
          <w:szCs w:val="52"/>
          <w:highlight w:val="none"/>
          <w:lang w:val="en-US" w:eastAsia="zh-CN"/>
          <w14:textFill>
            <w14:solidFill>
              <w14:schemeClr w14:val="tx1"/>
            </w14:solidFill>
          </w14:textFill>
        </w:rPr>
        <w:t>(2025)</w:t>
      </w:r>
    </w:p>
    <w:p w14:paraId="31920DA7">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Cs/>
          <w:color w:val="000000" w:themeColor="text1"/>
          <w:sz w:val="52"/>
          <w:szCs w:val="52"/>
          <w:highlight w:val="none"/>
          <w:lang w:val="en-US" w:eastAsia="zh-CN"/>
          <w14:textFill>
            <w14:solidFill>
              <w14:schemeClr w14:val="tx1"/>
            </w14:solidFill>
          </w14:textFill>
        </w:rPr>
      </w:pPr>
      <w:bookmarkStart w:id="0" w:name="_GoBack"/>
      <w:bookmarkEnd w:id="0"/>
    </w:p>
    <w:p w14:paraId="17C6C0D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pPr>
      <w:r>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t>申</w:t>
      </w:r>
      <w:r>
        <w:rPr>
          <w:rFonts w:hint="eastAsia" w:ascii="方正小标宋简体" w:hAnsi="方正小标宋简体" w:eastAsia="方正小标宋简体" w:cs="方正小标宋简体"/>
          <w:bCs/>
          <w:color w:val="000000" w:themeColor="text1"/>
          <w:sz w:val="52"/>
          <w:szCs w:val="52"/>
          <w:highlight w:val="none"/>
          <w:lang w:val="en-US" w:eastAsia="zh-CN"/>
          <w14:textFill>
            <w14:solidFill>
              <w14:schemeClr w14:val="tx1"/>
            </w14:solidFill>
          </w14:textFill>
        </w:rPr>
        <w:t xml:space="preserve"> </w:t>
      </w:r>
      <w:r>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t>报</w:t>
      </w:r>
      <w:r>
        <w:rPr>
          <w:rFonts w:hint="eastAsia" w:ascii="方正小标宋简体" w:hAnsi="方正小标宋简体" w:eastAsia="方正小标宋简体" w:cs="方正小标宋简体"/>
          <w:bCs/>
          <w:color w:val="000000" w:themeColor="text1"/>
          <w:sz w:val="52"/>
          <w:szCs w:val="52"/>
          <w:highlight w:val="none"/>
          <w:lang w:val="en-US" w:eastAsia="zh-CN"/>
          <w14:textFill>
            <w14:solidFill>
              <w14:schemeClr w14:val="tx1"/>
            </w14:solidFill>
          </w14:textFill>
        </w:rPr>
        <w:t xml:space="preserve"> </w:t>
      </w:r>
      <w:r>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t>书</w:t>
      </w:r>
    </w:p>
    <w:p w14:paraId="5141C355">
      <w:pPr>
        <w:pStyle w:val="5"/>
        <w:ind w:firstLine="440"/>
        <w:rPr>
          <w:rFonts w:ascii="Times New Roman" w:hAnsi="Times New Roman" w:eastAsia="方正小标宋简体" w:cs="Times New Roman"/>
          <w:bCs/>
          <w:color w:val="000000" w:themeColor="text1"/>
          <w:sz w:val="44"/>
          <w:szCs w:val="44"/>
          <w:highlight w:val="none"/>
          <w14:textFill>
            <w14:solidFill>
              <w14:schemeClr w14:val="tx1"/>
            </w14:solidFill>
          </w14:textFill>
        </w:rPr>
      </w:pPr>
    </w:p>
    <w:p w14:paraId="6564E01C">
      <w:pPr>
        <w:spacing w:line="520" w:lineRule="exact"/>
        <w:rPr>
          <w:rFonts w:ascii="Times New Roman" w:hAnsi="Times New Roman" w:eastAsia="华文楷体" w:cs="Times New Roman"/>
          <w:color w:val="000000" w:themeColor="text1"/>
          <w:sz w:val="44"/>
          <w:szCs w:val="44"/>
          <w:highlight w:val="none"/>
          <w14:textFill>
            <w14:solidFill>
              <w14:schemeClr w14:val="tx1"/>
            </w14:solidFill>
          </w14:textFill>
        </w:rPr>
      </w:pPr>
    </w:p>
    <w:p w14:paraId="396FA32B">
      <w:pPr>
        <w:pStyle w:val="5"/>
        <w:spacing w:after="0" w:line="600" w:lineRule="exact"/>
        <w:ind w:firstLine="640" w:firstLineChars="200"/>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项目编号：</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p>
    <w:p w14:paraId="0D5B6101">
      <w:pPr>
        <w:spacing w:line="600" w:lineRule="exact"/>
        <w:ind w:firstLine="640" w:firstLineChars="200"/>
        <w:rPr>
          <w:rFonts w:hint="default" w:ascii="Times New Roman" w:hAnsi="Times New Roman" w:cs="Times New Roman" w:eastAsiaTheme="minorEastAsia"/>
          <w:color w:val="000000" w:themeColor="text1"/>
          <w:sz w:val="32"/>
          <w:szCs w:val="32"/>
          <w:highlight w:val="none"/>
          <w:u w:val="single"/>
          <w:lang w:val="en-US" w:eastAsia="zh-CN"/>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项目</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名称</w:t>
      </w:r>
      <w:r>
        <w:rPr>
          <w:rFonts w:ascii="Times New Roman" w:hAnsi="Times New Roman" w:cs="Times New Roman"/>
          <w:color w:val="000000" w:themeColor="text1"/>
          <w:sz w:val="32"/>
          <w:szCs w:val="32"/>
          <w:highlight w:val="none"/>
          <w14:textFill>
            <w14:solidFill>
              <w14:schemeClr w14:val="tx1"/>
            </w14:solidFill>
          </w14:textFill>
        </w:rPr>
        <w:t>：</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p>
    <w:p w14:paraId="73BDC0B3">
      <w:pPr>
        <w:spacing w:line="600" w:lineRule="exact"/>
        <w:ind w:firstLine="640" w:firstLineChars="200"/>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申报单位（公章）：</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p>
    <w:p w14:paraId="4831FDC7">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实施方式：集中培训</w:t>
      </w:r>
      <w:r>
        <w:rPr>
          <w:rFonts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ascii="Times New Roman" w:hAnsi="Times New Roman" w:cs="Times New Roman"/>
          <w:color w:val="000000" w:themeColor="text1"/>
          <w:sz w:val="32"/>
          <w:szCs w:val="32"/>
          <w:highlight w:val="none"/>
          <w14:textFill>
            <w14:solidFill>
              <w14:schemeClr w14:val="tx1"/>
            </w14:solidFill>
          </w14:textFill>
        </w:rPr>
        <w:t>在线培训</w:t>
      </w:r>
      <w:r>
        <w:rPr>
          <w:rFonts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ascii="Times New Roman" w:hAnsi="Times New Roman" w:cs="Times New Roman"/>
          <w:color w:val="000000" w:themeColor="text1"/>
          <w:sz w:val="32"/>
          <w:szCs w:val="32"/>
          <w:highlight w:val="none"/>
          <w14:textFill>
            <w14:solidFill>
              <w14:schemeClr w14:val="tx1"/>
            </w14:solidFill>
          </w14:textFill>
        </w:rPr>
        <w:t>混合式</w:t>
      </w:r>
      <w:r>
        <w:rPr>
          <w:rFonts w:ascii="Times New Roman" w:hAnsi="Times New Roman" w:eastAsia="宋体" w:cs="Times New Roman"/>
          <w:color w:val="000000" w:themeColor="text1"/>
          <w:sz w:val="32"/>
          <w:szCs w:val="32"/>
          <w:highlight w:val="none"/>
          <w14:textFill>
            <w14:solidFill>
              <w14:schemeClr w14:val="tx1"/>
            </w14:solidFill>
          </w14:textFill>
        </w:rPr>
        <w:t>□</w:t>
      </w:r>
    </w:p>
    <w:p w14:paraId="242A1EE8">
      <w:pPr>
        <w:spacing w:line="600" w:lineRule="exact"/>
        <w:ind w:firstLine="640" w:firstLineChars="200"/>
        <w:rPr>
          <w:rFonts w:hint="default" w:ascii="Times New Roman" w:hAnsi="Times New Roman" w:cs="Times New Roman" w:eastAsiaTheme="minorEastAsia"/>
          <w:color w:val="000000" w:themeColor="text1"/>
          <w:sz w:val="32"/>
          <w:szCs w:val="32"/>
          <w:highlight w:val="none"/>
          <w:u w:val="single"/>
          <w:lang w:val="en-US" w:eastAsia="zh-CN"/>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学科（领域）：</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p>
    <w:p w14:paraId="1E3B52DA">
      <w:pPr>
        <w:spacing w:line="600" w:lineRule="exact"/>
        <w:ind w:firstLine="640" w:firstLineChars="200"/>
        <w:rPr>
          <w:rFonts w:hint="default" w:ascii="Times New Roman" w:hAnsi="Times New Roman" w:cs="Times New Roman" w:eastAsiaTheme="minorEastAsia"/>
          <w:color w:val="000000" w:themeColor="text1"/>
          <w:sz w:val="32"/>
          <w:szCs w:val="32"/>
          <w:highlight w:val="none"/>
          <w:lang w:val="en-US" w:eastAsia="zh-CN"/>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统筹管理部门：</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p>
    <w:p w14:paraId="25946353">
      <w:pPr>
        <w:spacing w:line="600" w:lineRule="exact"/>
        <w:ind w:firstLine="640" w:firstLineChars="200"/>
        <w:rPr>
          <w:rFonts w:hint="default" w:ascii="Times New Roman" w:hAnsi="Times New Roman" w:cs="Times New Roman" w:eastAsiaTheme="minorEastAsia"/>
          <w:color w:val="000000" w:themeColor="text1"/>
          <w:sz w:val="32"/>
          <w:szCs w:val="32"/>
          <w:highlight w:val="none"/>
          <w:u w:val="single"/>
          <w:lang w:val="en-US" w:eastAsia="zh-CN"/>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负 责 人：</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p>
    <w:p w14:paraId="7EBE229C">
      <w:pPr>
        <w:spacing w:line="600" w:lineRule="exact"/>
        <w:ind w:firstLine="640" w:firstLineChars="200"/>
        <w:rPr>
          <w:rFonts w:hint="default" w:ascii="Times New Roman" w:hAnsi="Times New Roman" w:cs="Times New Roman" w:eastAsiaTheme="minorEastAsia"/>
          <w:color w:val="000000" w:themeColor="text1"/>
          <w:sz w:val="32"/>
          <w:szCs w:val="32"/>
          <w:highlight w:val="none"/>
          <w:u w:val="single"/>
          <w:lang w:val="en-US" w:eastAsia="zh-CN"/>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手    机：</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p>
    <w:p w14:paraId="58F968D1">
      <w:pPr>
        <w:spacing w:line="420" w:lineRule="auto"/>
        <w:ind w:firstLine="560" w:firstLineChars="200"/>
        <w:rPr>
          <w:rFonts w:ascii="Times New Roman" w:hAnsi="Times New Roman" w:cs="Times New Roman"/>
          <w:color w:val="000000" w:themeColor="text1"/>
          <w:sz w:val="28"/>
          <w:szCs w:val="28"/>
          <w:highlight w:val="none"/>
          <w14:textFill>
            <w14:solidFill>
              <w14:schemeClr w14:val="tx1"/>
            </w14:solidFill>
          </w14:textFill>
        </w:rPr>
      </w:pPr>
    </w:p>
    <w:p w14:paraId="60D2A941">
      <w:pPr>
        <w:pStyle w:val="5"/>
        <w:ind w:firstLine="210"/>
        <w:rPr>
          <w:rFonts w:ascii="Times New Roman" w:hAnsi="Times New Roman" w:cs="Times New Roman"/>
          <w:color w:val="000000" w:themeColor="text1"/>
          <w:highlight w:val="none"/>
          <w14:textFill>
            <w14:solidFill>
              <w14:schemeClr w14:val="tx1"/>
            </w14:solidFill>
          </w14:textFill>
        </w:rPr>
      </w:pPr>
    </w:p>
    <w:p w14:paraId="78F1F268">
      <w:pPr>
        <w:spacing w:line="520" w:lineRule="exact"/>
        <w:rPr>
          <w:rFonts w:ascii="Times New Roman" w:hAnsi="Times New Roman" w:eastAsia="仿宋_GB2312" w:cs="Times New Roman"/>
          <w:color w:val="000000" w:themeColor="text1"/>
          <w:sz w:val="36"/>
          <w:szCs w:val="36"/>
          <w:highlight w:val="none"/>
          <w14:textFill>
            <w14:solidFill>
              <w14:schemeClr w14:val="tx1"/>
            </w14:solidFill>
          </w14:textFill>
        </w:rPr>
      </w:pPr>
    </w:p>
    <w:p w14:paraId="44C0C274">
      <w:pPr>
        <w:spacing w:line="520" w:lineRule="exact"/>
        <w:jc w:val="cente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宁夏回族自治区教育厅</w:t>
      </w:r>
    </w:p>
    <w:p w14:paraId="7EBC6F23">
      <w:pPr>
        <w:spacing w:line="520" w:lineRule="exact"/>
        <w:jc w:val="cente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二〇二</w:t>
      </w:r>
      <w:r>
        <w:rPr>
          <w:rFonts w:hint="eastAsia" w:ascii="仿宋" w:hAnsi="仿宋" w:eastAsia="仿宋" w:cs="仿宋"/>
          <w:color w:val="000000" w:themeColor="text1"/>
          <w:sz w:val="36"/>
          <w:szCs w:val="36"/>
          <w:highlight w:val="none"/>
          <w:lang w:val="en-US" w:eastAsia="zh-CN"/>
          <w14:textFill>
            <w14:solidFill>
              <w14:schemeClr w14:val="tx1"/>
            </w14:solidFill>
          </w14:textFill>
        </w:rPr>
        <w:t>五</w:t>
      </w:r>
      <w:r>
        <w:rPr>
          <w:rFonts w:hint="eastAsia" w:ascii="仿宋" w:hAnsi="仿宋" w:eastAsia="仿宋" w:cs="仿宋"/>
          <w:color w:val="000000" w:themeColor="text1"/>
          <w:sz w:val="36"/>
          <w:szCs w:val="36"/>
          <w:highlight w:val="none"/>
          <w14:textFill>
            <w14:solidFill>
              <w14:schemeClr w14:val="tx1"/>
            </w14:solidFill>
          </w14:textFill>
        </w:rPr>
        <w:t>年制</w:t>
      </w:r>
    </w:p>
    <w:p w14:paraId="19C099FF">
      <w:pPr>
        <w:spacing w:line="520" w:lineRule="exact"/>
        <w:jc w:val="center"/>
        <w:rPr>
          <w:rFonts w:hint="eastAsia" w:ascii="仿宋" w:hAnsi="仿宋" w:eastAsia="仿宋" w:cs="仿宋"/>
          <w:color w:val="000000" w:themeColor="text1"/>
          <w:highlight w:val="none"/>
          <w14:textFill>
            <w14:solidFill>
              <w14:schemeClr w14:val="tx1"/>
            </w14:solidFill>
          </w14:textFill>
        </w:rPr>
      </w:pPr>
    </w:p>
    <w:p w14:paraId="5F7A2AC4">
      <w:pPr>
        <w:widowControl/>
        <w:jc w:val="left"/>
        <w:rPr>
          <w:rFonts w:hint="eastAsia" w:ascii="仿宋" w:hAnsi="仿宋" w:eastAsia="仿宋" w:cs="仿宋"/>
          <w:color w:val="000000" w:themeColor="text1"/>
          <w:sz w:val="30"/>
          <w:szCs w:val="30"/>
          <w:highlight w:val="none"/>
          <w14:textFill>
            <w14:solidFill>
              <w14:schemeClr w14:val="tx1"/>
            </w14:solidFill>
          </w14:textFill>
        </w:rPr>
        <w:sectPr>
          <w:pgSz w:w="11906" w:h="16838"/>
          <w:pgMar w:top="1701" w:right="1701" w:bottom="1701" w:left="1701" w:header="851" w:footer="992" w:gutter="0"/>
          <w:paperSrc/>
          <w:cols w:space="0" w:num="1"/>
          <w:rtlGutter w:val="0"/>
          <w:docGrid w:linePitch="312" w:charSpace="0"/>
        </w:sectPr>
      </w:pPr>
    </w:p>
    <w:p w14:paraId="25F8C069">
      <w:pPr>
        <w:widowControl/>
        <w:jc w:val="left"/>
        <w:rPr>
          <w:rFonts w:ascii="Times New Roman" w:hAnsi="Times New Roman" w:eastAsia="黑体" w:cs="Times New Roman"/>
          <w:color w:val="000000" w:themeColor="text1"/>
          <w:sz w:val="30"/>
          <w:szCs w:val="30"/>
          <w:highlight w:val="none"/>
          <w14:textFill>
            <w14:solidFill>
              <w14:schemeClr w14:val="tx1"/>
            </w14:solidFill>
          </w14:textFill>
        </w:rPr>
      </w:pPr>
      <w:r>
        <w:rPr>
          <w:rFonts w:ascii="Times New Roman" w:hAnsi="Times New Roman" w:eastAsia="黑体" w:cs="Times New Roman"/>
          <w:color w:val="000000" w:themeColor="text1"/>
          <w:sz w:val="30"/>
          <w:szCs w:val="30"/>
          <w:highlight w:val="none"/>
          <w14:textFill>
            <w14:solidFill>
              <w14:schemeClr w14:val="tx1"/>
            </w14:solidFill>
          </w14:textFill>
        </w:rPr>
        <w:t>一、基本情况</w:t>
      </w:r>
    </w:p>
    <w:tbl>
      <w:tblPr>
        <w:tblStyle w:val="6"/>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70"/>
        <w:gridCol w:w="644"/>
        <w:gridCol w:w="1612"/>
        <w:gridCol w:w="226"/>
        <w:gridCol w:w="55"/>
        <w:gridCol w:w="995"/>
        <w:gridCol w:w="210"/>
        <w:gridCol w:w="1230"/>
        <w:gridCol w:w="324"/>
        <w:gridCol w:w="1184"/>
        <w:gridCol w:w="2115"/>
      </w:tblGrid>
      <w:tr w14:paraId="52C4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284" w:type="dxa"/>
            <w:gridSpan w:val="2"/>
            <w:vAlign w:val="center"/>
          </w:tcPr>
          <w:p w14:paraId="3A002726">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项目</w:t>
            </w:r>
          </w:p>
          <w:p w14:paraId="50447479">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执行部门</w:t>
            </w:r>
          </w:p>
        </w:tc>
        <w:tc>
          <w:tcPr>
            <w:tcW w:w="8595" w:type="dxa"/>
            <w:gridSpan w:val="10"/>
            <w:vAlign w:val="center"/>
          </w:tcPr>
          <w:p w14:paraId="1A435C41">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14:paraId="5A65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4" w:type="dxa"/>
            <w:vMerge w:val="restart"/>
            <w:vAlign w:val="center"/>
          </w:tcPr>
          <w:p w14:paraId="20124F43">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负责人</w:t>
            </w:r>
          </w:p>
        </w:tc>
        <w:tc>
          <w:tcPr>
            <w:tcW w:w="370" w:type="dxa"/>
            <w:vAlign w:val="center"/>
          </w:tcPr>
          <w:p w14:paraId="118323F4">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姓名</w:t>
            </w:r>
          </w:p>
        </w:tc>
        <w:tc>
          <w:tcPr>
            <w:tcW w:w="2537" w:type="dxa"/>
            <w:gridSpan w:val="4"/>
            <w:vAlign w:val="center"/>
          </w:tcPr>
          <w:p w14:paraId="2E24C9BE">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995" w:type="dxa"/>
            <w:vAlign w:val="center"/>
          </w:tcPr>
          <w:p w14:paraId="6227D9C6">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职务</w:t>
            </w:r>
          </w:p>
        </w:tc>
        <w:tc>
          <w:tcPr>
            <w:tcW w:w="1764" w:type="dxa"/>
            <w:gridSpan w:val="3"/>
            <w:vAlign w:val="center"/>
          </w:tcPr>
          <w:p w14:paraId="7A6CC42A">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84" w:type="dxa"/>
            <w:vAlign w:val="center"/>
          </w:tcPr>
          <w:p w14:paraId="5235CD63">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职称</w:t>
            </w:r>
          </w:p>
        </w:tc>
        <w:tc>
          <w:tcPr>
            <w:tcW w:w="2115" w:type="dxa"/>
            <w:vAlign w:val="center"/>
          </w:tcPr>
          <w:p w14:paraId="3CDE204E">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14:paraId="0D0C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14" w:type="dxa"/>
            <w:vMerge w:val="continue"/>
            <w:vAlign w:val="center"/>
          </w:tcPr>
          <w:p w14:paraId="26BACCDE">
            <w:pPr>
              <w:spacing w:before="48" w:after="48"/>
              <w:jc w:val="center"/>
              <w:rPr>
                <w:rFonts w:ascii="Times New Roman" w:hAnsi="Times New Roman" w:cs="Times New Roman"/>
                <w:color w:val="000000" w:themeColor="text1"/>
                <w:szCs w:val="21"/>
                <w:highlight w:val="none"/>
                <w14:textFill>
                  <w14:solidFill>
                    <w14:schemeClr w14:val="tx1"/>
                  </w14:solidFill>
                </w14:textFill>
              </w:rPr>
            </w:pPr>
          </w:p>
        </w:tc>
        <w:tc>
          <w:tcPr>
            <w:tcW w:w="370" w:type="dxa"/>
            <w:vAlign w:val="center"/>
          </w:tcPr>
          <w:p w14:paraId="027F0A6F">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电话</w:t>
            </w:r>
          </w:p>
        </w:tc>
        <w:tc>
          <w:tcPr>
            <w:tcW w:w="2537" w:type="dxa"/>
            <w:gridSpan w:val="4"/>
            <w:vAlign w:val="center"/>
          </w:tcPr>
          <w:p w14:paraId="1869EAAA">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995" w:type="dxa"/>
            <w:vAlign w:val="center"/>
          </w:tcPr>
          <w:p w14:paraId="3DA189AE">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手机</w:t>
            </w:r>
          </w:p>
        </w:tc>
        <w:tc>
          <w:tcPr>
            <w:tcW w:w="1764" w:type="dxa"/>
            <w:gridSpan w:val="3"/>
            <w:vAlign w:val="center"/>
          </w:tcPr>
          <w:p w14:paraId="5D23B635">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84" w:type="dxa"/>
            <w:vAlign w:val="center"/>
          </w:tcPr>
          <w:p w14:paraId="1BD9929A">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电子信箱</w:t>
            </w:r>
          </w:p>
        </w:tc>
        <w:tc>
          <w:tcPr>
            <w:tcW w:w="2115" w:type="dxa"/>
            <w:vAlign w:val="center"/>
          </w:tcPr>
          <w:p w14:paraId="347C4F94">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14:paraId="4EE2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7" w:hRule="atLeast"/>
          <w:jc w:val="center"/>
        </w:trPr>
        <w:tc>
          <w:tcPr>
            <w:tcW w:w="914" w:type="dxa"/>
            <w:vAlign w:val="center"/>
          </w:tcPr>
          <w:p w14:paraId="5463492A">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相关培训</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承办经历</w:t>
            </w:r>
            <w:r>
              <w:rPr>
                <w:rFonts w:ascii="Times New Roman" w:hAnsi="Times New Roman" w:cs="Times New Roman"/>
                <w:color w:val="000000" w:themeColor="text1"/>
                <w:kern w:val="0"/>
                <w:szCs w:val="21"/>
                <w:highlight w:val="none"/>
                <w14:textFill>
                  <w14:solidFill>
                    <w14:schemeClr w14:val="tx1"/>
                  </w14:solidFill>
                </w14:textFill>
              </w:rPr>
              <w:t>及研究成果</w:t>
            </w:r>
          </w:p>
        </w:tc>
        <w:tc>
          <w:tcPr>
            <w:tcW w:w="8965" w:type="dxa"/>
            <w:gridSpan w:val="11"/>
          </w:tcPr>
          <w:p w14:paraId="6FC402D9">
            <w:pPr>
              <w:spacing w:before="48" w:after="48"/>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请列出近</w:t>
            </w:r>
            <w:r>
              <w:rPr>
                <w:rFonts w:hint="eastAsia" w:ascii="Times New Roman" w:hAnsi="Times New Roman" w:cs="Times New Roman"/>
                <w:color w:val="000000" w:themeColor="text1"/>
                <w:highlight w:val="none"/>
                <w14:textFill>
                  <w14:solidFill>
                    <w14:schemeClr w14:val="tx1"/>
                  </w14:solidFill>
                </w14:textFill>
              </w:rPr>
              <w:t>三</w:t>
            </w:r>
            <w:r>
              <w:rPr>
                <w:rFonts w:ascii="Times New Roman" w:hAnsi="Times New Roman" w:cs="Times New Roman"/>
                <w:color w:val="000000" w:themeColor="text1"/>
                <w:highlight w:val="none"/>
                <w14:textFill>
                  <w14:solidFill>
                    <w14:schemeClr w14:val="tx1"/>
                  </w14:solidFill>
                </w14:textFill>
              </w:rPr>
              <w:t>年的代表性</w:t>
            </w:r>
            <w:r>
              <w:rPr>
                <w:rFonts w:hint="eastAsia" w:ascii="Times New Roman" w:hAnsi="Times New Roman" w:cs="Times New Roman"/>
                <w:color w:val="000000" w:themeColor="text1"/>
                <w:highlight w:val="none"/>
                <w:lang w:val="en-US" w:eastAsia="zh-CN"/>
                <w14:textFill>
                  <w14:solidFill>
                    <w14:schemeClr w14:val="tx1"/>
                  </w14:solidFill>
                </w14:textFill>
              </w:rPr>
              <w:t>培训典型案例与</w:t>
            </w:r>
            <w:r>
              <w:rPr>
                <w:rFonts w:ascii="Times New Roman" w:hAnsi="Times New Roman" w:cs="Times New Roman"/>
                <w:color w:val="000000" w:themeColor="text1"/>
                <w:highlight w:val="none"/>
                <w14:textFill>
                  <w14:solidFill>
                    <w14:schemeClr w14:val="tx1"/>
                  </w14:solidFill>
                </w14:textFill>
              </w:rPr>
              <w:t>成果。</w:t>
            </w:r>
          </w:p>
          <w:p w14:paraId="511EF7A6">
            <w:pPr>
              <w:spacing w:before="48" w:after="48"/>
              <w:rPr>
                <w:rFonts w:ascii="Times New Roman" w:hAnsi="Times New Roman" w:cs="Times New Roman"/>
                <w:color w:val="000000" w:themeColor="text1"/>
                <w:highlight w:val="none"/>
                <w14:textFill>
                  <w14:solidFill>
                    <w14:schemeClr w14:val="tx1"/>
                  </w14:solidFill>
                </w14:textFill>
              </w:rPr>
            </w:pPr>
          </w:p>
          <w:p w14:paraId="1B296297">
            <w:pPr>
              <w:pStyle w:val="5"/>
              <w:ind w:firstLine="0" w:firstLineChars="0"/>
              <w:rPr>
                <w:rFonts w:ascii="Times New Roman" w:hAnsi="Times New Roman" w:cs="Times New Roman"/>
                <w:color w:val="000000" w:themeColor="text1"/>
                <w:szCs w:val="21"/>
                <w:highlight w:val="none"/>
                <w14:textFill>
                  <w14:solidFill>
                    <w14:schemeClr w14:val="tx1"/>
                  </w14:solidFill>
                </w14:textFill>
              </w:rPr>
            </w:pPr>
          </w:p>
        </w:tc>
      </w:tr>
      <w:tr w14:paraId="1A5E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4" w:type="dxa"/>
            <w:vAlign w:val="center"/>
          </w:tcPr>
          <w:p w14:paraId="217A2120">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联合申报单位</w:t>
            </w:r>
          </w:p>
        </w:tc>
        <w:tc>
          <w:tcPr>
            <w:tcW w:w="8965" w:type="dxa"/>
            <w:gridSpan w:val="11"/>
          </w:tcPr>
          <w:p w14:paraId="3691AE58">
            <w:pPr>
              <w:spacing w:before="48" w:after="48"/>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单位简介及相关培训经历，不超过</w:t>
            </w:r>
            <w:r>
              <w:rPr>
                <w:rFonts w:hint="eastAsia" w:ascii="Times New Roman" w:hAnsi="Times New Roman" w:cs="Times New Roman"/>
                <w:color w:val="000000" w:themeColor="text1"/>
                <w:highlight w:val="none"/>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00字。</w:t>
            </w:r>
            <w:r>
              <w:rPr>
                <w:rFonts w:ascii="Times New Roman" w:hAnsi="Times New Roman" w:cs="Times New Roman"/>
                <w:color w:val="000000" w:themeColor="text1"/>
                <w:szCs w:val="21"/>
                <w:highlight w:val="none"/>
                <w14:textFill>
                  <w14:solidFill>
                    <w14:schemeClr w14:val="tx1"/>
                  </w14:solidFill>
                </w14:textFill>
              </w:rPr>
              <w:t>（如无联合申报单位，不填此栏）</w:t>
            </w:r>
          </w:p>
          <w:p w14:paraId="77F97031">
            <w:pPr>
              <w:pStyle w:val="5"/>
              <w:ind w:firstLine="210"/>
              <w:rPr>
                <w:rFonts w:ascii="Times New Roman" w:hAnsi="Times New Roman" w:cs="Times New Roman"/>
                <w:color w:val="000000" w:themeColor="text1"/>
                <w:szCs w:val="21"/>
                <w:highlight w:val="none"/>
                <w14:textFill>
                  <w14:solidFill>
                    <w14:schemeClr w14:val="tx1"/>
                  </w14:solidFill>
                </w14:textFill>
              </w:rPr>
            </w:pPr>
          </w:p>
        </w:tc>
      </w:tr>
      <w:tr w14:paraId="0001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14" w:type="dxa"/>
            <w:vMerge w:val="restart"/>
            <w:vAlign w:val="center"/>
          </w:tcPr>
          <w:p w14:paraId="5578C642">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合作网络研修机构</w:t>
            </w:r>
          </w:p>
        </w:tc>
        <w:tc>
          <w:tcPr>
            <w:tcW w:w="1014" w:type="dxa"/>
            <w:gridSpan w:val="2"/>
            <w:vAlign w:val="center"/>
          </w:tcPr>
          <w:p w14:paraId="1513CA73">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网址</w:t>
            </w:r>
          </w:p>
        </w:tc>
        <w:tc>
          <w:tcPr>
            <w:tcW w:w="7951" w:type="dxa"/>
            <w:gridSpan w:val="9"/>
            <w:vAlign w:val="center"/>
          </w:tcPr>
          <w:p w14:paraId="5CA803C9">
            <w:pPr>
              <w:spacing w:before="48" w:after="48"/>
              <w:rPr>
                <w:rFonts w:ascii="Times New Roman" w:hAnsi="Times New Roman" w:cs="Times New Roman"/>
                <w:color w:val="000000" w:themeColor="text1"/>
                <w:szCs w:val="21"/>
                <w:highlight w:val="none"/>
                <w14:textFill>
                  <w14:solidFill>
                    <w14:schemeClr w14:val="tx1"/>
                  </w14:solidFill>
                </w14:textFill>
              </w:rPr>
            </w:pPr>
          </w:p>
        </w:tc>
      </w:tr>
      <w:tr w14:paraId="5CB3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914" w:type="dxa"/>
            <w:vMerge w:val="continue"/>
            <w:vAlign w:val="center"/>
          </w:tcPr>
          <w:p w14:paraId="59E6CAA6">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014" w:type="dxa"/>
            <w:gridSpan w:val="2"/>
            <w:vAlign w:val="center"/>
          </w:tcPr>
          <w:p w14:paraId="5BCD300C">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机构</w:t>
            </w:r>
          </w:p>
          <w:p w14:paraId="24335F75">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简介</w:t>
            </w:r>
          </w:p>
        </w:tc>
        <w:tc>
          <w:tcPr>
            <w:tcW w:w="7951" w:type="dxa"/>
            <w:gridSpan w:val="9"/>
          </w:tcPr>
          <w:p w14:paraId="4E066DE0">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简述网络培训机构基本情况，网络资源是否拥有独立的知识产权等。</w:t>
            </w:r>
          </w:p>
        </w:tc>
      </w:tr>
      <w:tr w14:paraId="5FF2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79" w:type="dxa"/>
            <w:gridSpan w:val="12"/>
            <w:vAlign w:val="center"/>
          </w:tcPr>
          <w:p w14:paraId="51644E75">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管理团队</w:t>
            </w:r>
          </w:p>
        </w:tc>
      </w:tr>
      <w:tr w14:paraId="4F90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4" w:type="dxa"/>
            <w:gridSpan w:val="2"/>
            <w:vAlign w:val="center"/>
          </w:tcPr>
          <w:p w14:paraId="157A489F">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姓名</w:t>
            </w:r>
          </w:p>
        </w:tc>
        <w:tc>
          <w:tcPr>
            <w:tcW w:w="2482" w:type="dxa"/>
            <w:gridSpan w:val="3"/>
            <w:vAlign w:val="center"/>
          </w:tcPr>
          <w:p w14:paraId="30A3C498">
            <w:pPr>
              <w:spacing w:before="48" w:after="48"/>
              <w:jc w:val="cente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工作单位及部门</w:t>
            </w:r>
          </w:p>
        </w:tc>
        <w:tc>
          <w:tcPr>
            <w:tcW w:w="1260" w:type="dxa"/>
            <w:gridSpan w:val="3"/>
            <w:vAlign w:val="center"/>
          </w:tcPr>
          <w:p w14:paraId="71537FD4">
            <w:pPr>
              <w:spacing w:before="48" w:after="48"/>
              <w:jc w:val="center"/>
              <w:rPr>
                <w:rFonts w:hint="eastAsia" w:ascii="Times New Roman" w:hAnsi="Times New Roman"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职称</w:t>
            </w:r>
          </w:p>
        </w:tc>
        <w:tc>
          <w:tcPr>
            <w:tcW w:w="1230" w:type="dxa"/>
            <w:vAlign w:val="center"/>
          </w:tcPr>
          <w:p w14:paraId="02B945CD">
            <w:pPr>
              <w:spacing w:before="48" w:after="48"/>
              <w:jc w:val="center"/>
              <w:rPr>
                <w:rFonts w:hint="eastAsia" w:ascii="Times New Roman" w:hAnsi="Times New Roman" w:cs="Times New Roman" w:eastAsiaTheme="minorEastAsia"/>
                <w:color w:val="000000" w:themeColor="text1"/>
                <w:szCs w:val="21"/>
                <w:highlight w:val="none"/>
                <w:lang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职务</w:t>
            </w:r>
          </w:p>
        </w:tc>
        <w:tc>
          <w:tcPr>
            <w:tcW w:w="1508" w:type="dxa"/>
            <w:gridSpan w:val="2"/>
            <w:vAlign w:val="center"/>
          </w:tcPr>
          <w:p w14:paraId="022742E2">
            <w:pPr>
              <w:spacing w:before="48" w:after="48"/>
              <w:jc w:val="cente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研究领域</w:t>
            </w:r>
          </w:p>
        </w:tc>
        <w:tc>
          <w:tcPr>
            <w:tcW w:w="2115" w:type="dxa"/>
            <w:vAlign w:val="center"/>
          </w:tcPr>
          <w:p w14:paraId="49605B9D">
            <w:pPr>
              <w:spacing w:before="48" w:after="48"/>
              <w:jc w:val="center"/>
              <w:rPr>
                <w:rFonts w:hint="eastAsia" w:ascii="Times New Roman" w:hAnsi="Times New Roman" w:cs="Times New Roman" w:eastAsiaTheme="minorEastAsia"/>
                <w:color w:val="000000" w:themeColor="text1"/>
                <w:szCs w:val="21"/>
                <w:highlight w:val="none"/>
                <w:lang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职责分工</w:t>
            </w:r>
          </w:p>
        </w:tc>
      </w:tr>
      <w:tr w14:paraId="3538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4" w:type="dxa"/>
            <w:gridSpan w:val="2"/>
            <w:vAlign w:val="center"/>
          </w:tcPr>
          <w:p w14:paraId="3A14270D">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482" w:type="dxa"/>
            <w:gridSpan w:val="3"/>
            <w:vAlign w:val="center"/>
          </w:tcPr>
          <w:p w14:paraId="58A611C7">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60" w:type="dxa"/>
            <w:gridSpan w:val="3"/>
            <w:vAlign w:val="center"/>
          </w:tcPr>
          <w:p w14:paraId="0EF09CB3">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30" w:type="dxa"/>
            <w:vAlign w:val="center"/>
          </w:tcPr>
          <w:p w14:paraId="4FB250A5">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508" w:type="dxa"/>
            <w:gridSpan w:val="2"/>
            <w:vAlign w:val="center"/>
          </w:tcPr>
          <w:p w14:paraId="06546AB7">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115" w:type="dxa"/>
            <w:vAlign w:val="center"/>
          </w:tcPr>
          <w:p w14:paraId="6780CA88">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14:paraId="17B3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4" w:type="dxa"/>
            <w:gridSpan w:val="2"/>
            <w:vAlign w:val="center"/>
          </w:tcPr>
          <w:p w14:paraId="11F29740">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482" w:type="dxa"/>
            <w:gridSpan w:val="3"/>
            <w:vAlign w:val="center"/>
          </w:tcPr>
          <w:p w14:paraId="0F11AB6F">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60" w:type="dxa"/>
            <w:gridSpan w:val="3"/>
            <w:vAlign w:val="center"/>
          </w:tcPr>
          <w:p w14:paraId="00607D82">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30" w:type="dxa"/>
            <w:vAlign w:val="center"/>
          </w:tcPr>
          <w:p w14:paraId="42E2576E">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508" w:type="dxa"/>
            <w:gridSpan w:val="2"/>
            <w:vAlign w:val="center"/>
          </w:tcPr>
          <w:p w14:paraId="4B6F0E5E">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115" w:type="dxa"/>
            <w:vAlign w:val="center"/>
          </w:tcPr>
          <w:p w14:paraId="2AEBC35D">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14:paraId="287A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4" w:type="dxa"/>
            <w:gridSpan w:val="2"/>
            <w:vAlign w:val="center"/>
          </w:tcPr>
          <w:p w14:paraId="6FDF11E0">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482" w:type="dxa"/>
            <w:gridSpan w:val="3"/>
            <w:vAlign w:val="center"/>
          </w:tcPr>
          <w:p w14:paraId="1DD2FBDF">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60" w:type="dxa"/>
            <w:gridSpan w:val="3"/>
            <w:vAlign w:val="center"/>
          </w:tcPr>
          <w:p w14:paraId="22BDE99A">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30" w:type="dxa"/>
            <w:vAlign w:val="center"/>
          </w:tcPr>
          <w:p w14:paraId="40A22F33">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508" w:type="dxa"/>
            <w:gridSpan w:val="2"/>
            <w:vAlign w:val="center"/>
          </w:tcPr>
          <w:p w14:paraId="07F8786F">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115" w:type="dxa"/>
            <w:vAlign w:val="center"/>
          </w:tcPr>
          <w:p w14:paraId="45693BA8">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14:paraId="2121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4" w:type="dxa"/>
            <w:gridSpan w:val="2"/>
            <w:vAlign w:val="center"/>
          </w:tcPr>
          <w:p w14:paraId="5E0B6A2E">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482" w:type="dxa"/>
            <w:gridSpan w:val="3"/>
            <w:vAlign w:val="center"/>
          </w:tcPr>
          <w:p w14:paraId="49D67831">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60" w:type="dxa"/>
            <w:gridSpan w:val="3"/>
            <w:vAlign w:val="center"/>
          </w:tcPr>
          <w:p w14:paraId="5FB16275">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30" w:type="dxa"/>
            <w:vAlign w:val="center"/>
          </w:tcPr>
          <w:p w14:paraId="2CED5B6F">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508" w:type="dxa"/>
            <w:gridSpan w:val="2"/>
            <w:vAlign w:val="center"/>
          </w:tcPr>
          <w:p w14:paraId="513AFD58">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115" w:type="dxa"/>
            <w:vAlign w:val="center"/>
          </w:tcPr>
          <w:p w14:paraId="17777E6B">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14:paraId="38E2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4" w:type="dxa"/>
            <w:gridSpan w:val="2"/>
            <w:vAlign w:val="center"/>
          </w:tcPr>
          <w:p w14:paraId="6B2B2581">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482" w:type="dxa"/>
            <w:gridSpan w:val="3"/>
            <w:vAlign w:val="center"/>
          </w:tcPr>
          <w:p w14:paraId="0A06FFB2">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60" w:type="dxa"/>
            <w:gridSpan w:val="3"/>
            <w:vAlign w:val="center"/>
          </w:tcPr>
          <w:p w14:paraId="2AD47099">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30" w:type="dxa"/>
            <w:vAlign w:val="center"/>
          </w:tcPr>
          <w:p w14:paraId="2D611F9E">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508" w:type="dxa"/>
            <w:gridSpan w:val="2"/>
            <w:vAlign w:val="center"/>
          </w:tcPr>
          <w:p w14:paraId="1B760D0F">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115" w:type="dxa"/>
            <w:vAlign w:val="center"/>
          </w:tcPr>
          <w:p w14:paraId="78FDCDEF">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14:paraId="6406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4" w:type="dxa"/>
            <w:gridSpan w:val="2"/>
            <w:vAlign w:val="center"/>
          </w:tcPr>
          <w:p w14:paraId="57581B59">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482" w:type="dxa"/>
            <w:gridSpan w:val="3"/>
            <w:vAlign w:val="center"/>
          </w:tcPr>
          <w:p w14:paraId="64A59219">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60" w:type="dxa"/>
            <w:gridSpan w:val="3"/>
            <w:vAlign w:val="center"/>
          </w:tcPr>
          <w:p w14:paraId="4635D45C">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30" w:type="dxa"/>
            <w:vAlign w:val="center"/>
          </w:tcPr>
          <w:p w14:paraId="4A8B16E1">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508" w:type="dxa"/>
            <w:gridSpan w:val="2"/>
            <w:vAlign w:val="center"/>
          </w:tcPr>
          <w:p w14:paraId="43048129">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115" w:type="dxa"/>
            <w:vAlign w:val="center"/>
          </w:tcPr>
          <w:p w14:paraId="702865DF">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14:paraId="1C69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4" w:type="dxa"/>
            <w:gridSpan w:val="2"/>
            <w:vAlign w:val="center"/>
          </w:tcPr>
          <w:p w14:paraId="2945738B">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482" w:type="dxa"/>
            <w:gridSpan w:val="3"/>
            <w:vAlign w:val="center"/>
          </w:tcPr>
          <w:p w14:paraId="4FBAC106">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60" w:type="dxa"/>
            <w:gridSpan w:val="3"/>
            <w:vAlign w:val="center"/>
          </w:tcPr>
          <w:p w14:paraId="4961FE27">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30" w:type="dxa"/>
            <w:vAlign w:val="center"/>
          </w:tcPr>
          <w:p w14:paraId="2762FDFA">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508" w:type="dxa"/>
            <w:gridSpan w:val="2"/>
            <w:vAlign w:val="center"/>
          </w:tcPr>
          <w:p w14:paraId="034D7AEB">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115" w:type="dxa"/>
            <w:vAlign w:val="center"/>
          </w:tcPr>
          <w:p w14:paraId="34EAE534">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14:paraId="0500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4" w:type="dxa"/>
            <w:gridSpan w:val="2"/>
            <w:vAlign w:val="center"/>
          </w:tcPr>
          <w:p w14:paraId="7D0B2D9E">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w:t>
            </w:r>
          </w:p>
        </w:tc>
        <w:tc>
          <w:tcPr>
            <w:tcW w:w="2482" w:type="dxa"/>
            <w:gridSpan w:val="3"/>
            <w:vAlign w:val="center"/>
          </w:tcPr>
          <w:p w14:paraId="3009EA53">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60" w:type="dxa"/>
            <w:gridSpan w:val="3"/>
            <w:vAlign w:val="center"/>
          </w:tcPr>
          <w:p w14:paraId="6912869D">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230" w:type="dxa"/>
            <w:vAlign w:val="center"/>
          </w:tcPr>
          <w:p w14:paraId="7752075D">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508" w:type="dxa"/>
            <w:gridSpan w:val="2"/>
            <w:vAlign w:val="center"/>
          </w:tcPr>
          <w:p w14:paraId="7F5F6965">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2115" w:type="dxa"/>
            <w:vAlign w:val="center"/>
          </w:tcPr>
          <w:p w14:paraId="064861ED">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14:paraId="389C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79" w:type="dxa"/>
            <w:gridSpan w:val="12"/>
            <w:vAlign w:val="center"/>
          </w:tcPr>
          <w:p w14:paraId="1415021A">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首席专家</w:t>
            </w:r>
          </w:p>
        </w:tc>
      </w:tr>
      <w:tr w14:paraId="4E74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4" w:type="dxa"/>
            <w:gridSpan w:val="2"/>
            <w:vAlign w:val="center"/>
          </w:tcPr>
          <w:p w14:paraId="2E5243F5">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姓名</w:t>
            </w:r>
          </w:p>
        </w:tc>
        <w:tc>
          <w:tcPr>
            <w:tcW w:w="2256" w:type="dxa"/>
            <w:gridSpan w:val="2"/>
            <w:vAlign w:val="center"/>
          </w:tcPr>
          <w:p w14:paraId="084B6811">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486" w:type="dxa"/>
            <w:gridSpan w:val="4"/>
            <w:vAlign w:val="center"/>
          </w:tcPr>
          <w:p w14:paraId="1C5D0DD5">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职务</w:t>
            </w:r>
          </w:p>
        </w:tc>
        <w:tc>
          <w:tcPr>
            <w:tcW w:w="1554" w:type="dxa"/>
            <w:gridSpan w:val="2"/>
            <w:vAlign w:val="center"/>
          </w:tcPr>
          <w:p w14:paraId="4CC1BDCC">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84" w:type="dxa"/>
            <w:vAlign w:val="center"/>
          </w:tcPr>
          <w:p w14:paraId="0B901F04">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职称</w:t>
            </w:r>
          </w:p>
        </w:tc>
        <w:tc>
          <w:tcPr>
            <w:tcW w:w="2115" w:type="dxa"/>
            <w:vAlign w:val="center"/>
          </w:tcPr>
          <w:p w14:paraId="618CAF93">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14:paraId="1CD4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4" w:type="dxa"/>
            <w:gridSpan w:val="2"/>
            <w:vAlign w:val="center"/>
          </w:tcPr>
          <w:p w14:paraId="62773E02">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电话</w:t>
            </w:r>
          </w:p>
        </w:tc>
        <w:tc>
          <w:tcPr>
            <w:tcW w:w="2256" w:type="dxa"/>
            <w:gridSpan w:val="2"/>
            <w:vAlign w:val="center"/>
          </w:tcPr>
          <w:p w14:paraId="0A7119F7">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486" w:type="dxa"/>
            <w:gridSpan w:val="4"/>
            <w:vAlign w:val="center"/>
          </w:tcPr>
          <w:p w14:paraId="2A669139">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手机</w:t>
            </w:r>
          </w:p>
        </w:tc>
        <w:tc>
          <w:tcPr>
            <w:tcW w:w="1554" w:type="dxa"/>
            <w:gridSpan w:val="2"/>
            <w:vAlign w:val="center"/>
          </w:tcPr>
          <w:p w14:paraId="6E1412C1">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84" w:type="dxa"/>
            <w:vAlign w:val="center"/>
          </w:tcPr>
          <w:p w14:paraId="5366BEBF">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电子邮件</w:t>
            </w:r>
          </w:p>
        </w:tc>
        <w:tc>
          <w:tcPr>
            <w:tcW w:w="2115" w:type="dxa"/>
            <w:vAlign w:val="center"/>
          </w:tcPr>
          <w:p w14:paraId="24758CFB">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14:paraId="66CA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1284" w:type="dxa"/>
            <w:gridSpan w:val="2"/>
            <w:vAlign w:val="center"/>
          </w:tcPr>
          <w:p w14:paraId="5F6F91C5">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培训专长或研究领域</w:t>
            </w:r>
          </w:p>
        </w:tc>
        <w:tc>
          <w:tcPr>
            <w:tcW w:w="8595" w:type="dxa"/>
            <w:gridSpan w:val="10"/>
            <w:vAlign w:val="center"/>
          </w:tcPr>
          <w:p w14:paraId="05B7D343">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14:paraId="48D2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jc w:val="center"/>
        </w:trPr>
        <w:tc>
          <w:tcPr>
            <w:tcW w:w="1284" w:type="dxa"/>
            <w:gridSpan w:val="2"/>
            <w:vAlign w:val="center"/>
          </w:tcPr>
          <w:p w14:paraId="11969D42">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在项目实施拟承担的主要工作</w:t>
            </w:r>
          </w:p>
        </w:tc>
        <w:tc>
          <w:tcPr>
            <w:tcW w:w="8595" w:type="dxa"/>
            <w:gridSpan w:val="10"/>
          </w:tcPr>
          <w:p w14:paraId="0BFF17B1">
            <w:pPr>
              <w:spacing w:before="48" w:after="48"/>
              <w:rPr>
                <w:rFonts w:ascii="Times New Roman" w:hAnsi="Times New Roman" w:cs="Times New Roman"/>
                <w:color w:val="000000" w:themeColor="text1"/>
                <w:szCs w:val="21"/>
                <w:highlight w:val="none"/>
                <w14:textFill>
                  <w14:solidFill>
                    <w14:schemeClr w14:val="tx1"/>
                  </w14:solidFill>
                </w14:textFill>
              </w:rPr>
            </w:pPr>
          </w:p>
        </w:tc>
      </w:tr>
    </w:tbl>
    <w:p w14:paraId="276C4137">
      <w:pP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sectPr>
          <w:pgSz w:w="11906" w:h="16838"/>
          <w:pgMar w:top="1587" w:right="1587" w:bottom="1587" w:left="1587" w:header="851" w:footer="992" w:gutter="0"/>
          <w:cols w:space="0" w:num="1"/>
          <w:rtlGutter w:val="0"/>
          <w:docGrid w:linePitch="312" w:charSpace="0"/>
        </w:sectPr>
      </w:pPr>
      <w:r>
        <w:rPr>
          <w:rFonts w:hint="eastAsia" w:ascii="Times New Roman" w:hAnsi="Times New Roman" w:cs="Times New Roman"/>
          <w:color w:val="000000" w:themeColor="text1"/>
          <w:highlight w:val="none"/>
          <w:lang w:val="en-US" w:eastAsia="zh-CN"/>
          <w14:textFill>
            <w14:solidFill>
              <w14:schemeClr w14:val="tx1"/>
            </w14:solidFill>
          </w14:textFill>
        </w:rPr>
        <w:t>注：以上可自行调整表格间距、加页。</w:t>
      </w:r>
    </w:p>
    <w:p w14:paraId="407C8177">
      <w:pPr>
        <w:spacing w:before="48" w:after="48" w:line="360" w:lineRule="auto"/>
        <w:rPr>
          <w:rFonts w:ascii="Times New Roman" w:hAnsi="Times New Roman" w:eastAsia="黑体" w:cs="Times New Roman"/>
          <w:color w:val="000000" w:themeColor="text1"/>
          <w:sz w:val="30"/>
          <w:szCs w:val="30"/>
          <w:highlight w:val="none"/>
          <w14:textFill>
            <w14:solidFill>
              <w14:schemeClr w14:val="tx1"/>
            </w14:solidFill>
          </w14:textFill>
        </w:rPr>
      </w:pPr>
      <w:r>
        <w:rPr>
          <w:rFonts w:ascii="Times New Roman" w:hAnsi="Times New Roman" w:eastAsia="黑体" w:cs="Times New Roman"/>
          <w:color w:val="000000" w:themeColor="text1"/>
          <w:sz w:val="30"/>
          <w:szCs w:val="30"/>
          <w:highlight w:val="none"/>
          <w14:textFill>
            <w14:solidFill>
              <w14:schemeClr w14:val="tx1"/>
            </w14:solidFill>
          </w14:textFill>
        </w:rPr>
        <w:t>二、培训实施方案</w:t>
      </w:r>
    </w:p>
    <w:tbl>
      <w:tblPr>
        <w:tblStyle w:val="6"/>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9447"/>
      </w:tblGrid>
      <w:tr w14:paraId="0333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572" w:type="dxa"/>
            <w:vAlign w:val="center"/>
          </w:tcPr>
          <w:p w14:paraId="53A6B430">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培训主题</w:t>
            </w:r>
          </w:p>
        </w:tc>
        <w:tc>
          <w:tcPr>
            <w:tcW w:w="9447" w:type="dxa"/>
          </w:tcPr>
          <w:p w14:paraId="29FBB06E">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培训主题名称，不超过30字。</w:t>
            </w:r>
          </w:p>
          <w:p w14:paraId="72F8B608">
            <w:pPr>
              <w:spacing w:before="48" w:after="48"/>
              <w:rPr>
                <w:rFonts w:ascii="Times New Roman" w:hAnsi="Times New Roman" w:cs="Times New Roman"/>
                <w:color w:val="000000" w:themeColor="text1"/>
                <w:szCs w:val="21"/>
                <w:highlight w:val="none"/>
                <w14:textFill>
                  <w14:solidFill>
                    <w14:schemeClr w14:val="tx1"/>
                  </w14:solidFill>
                </w14:textFill>
              </w:rPr>
            </w:pPr>
          </w:p>
          <w:p w14:paraId="66D85EF4">
            <w:pPr>
              <w:spacing w:before="48" w:after="48"/>
              <w:rPr>
                <w:rFonts w:ascii="Times New Roman" w:hAnsi="Times New Roman" w:cs="Times New Roman"/>
                <w:color w:val="000000" w:themeColor="text1"/>
                <w:szCs w:val="21"/>
                <w:highlight w:val="none"/>
                <w14:textFill>
                  <w14:solidFill>
                    <w14:schemeClr w14:val="tx1"/>
                  </w14:solidFill>
                </w14:textFill>
              </w:rPr>
            </w:pPr>
          </w:p>
          <w:p w14:paraId="16D41489">
            <w:pPr>
              <w:spacing w:before="48" w:after="48"/>
              <w:rPr>
                <w:rFonts w:ascii="Times New Roman" w:hAnsi="Times New Roman" w:cs="Times New Roman"/>
                <w:color w:val="000000" w:themeColor="text1"/>
                <w:szCs w:val="21"/>
                <w:highlight w:val="none"/>
                <w14:textFill>
                  <w14:solidFill>
                    <w14:schemeClr w14:val="tx1"/>
                  </w14:solidFill>
                </w14:textFill>
              </w:rPr>
            </w:pPr>
          </w:p>
          <w:p w14:paraId="3018A179">
            <w:pPr>
              <w:spacing w:before="48" w:after="48"/>
              <w:rPr>
                <w:rFonts w:ascii="Times New Roman" w:hAnsi="Times New Roman" w:cs="Times New Roman"/>
                <w:color w:val="000000" w:themeColor="text1"/>
                <w:szCs w:val="21"/>
                <w:highlight w:val="none"/>
                <w14:textFill>
                  <w14:solidFill>
                    <w14:schemeClr w14:val="tx1"/>
                  </w14:solidFill>
                </w14:textFill>
              </w:rPr>
            </w:pPr>
          </w:p>
          <w:p w14:paraId="477BB653">
            <w:pPr>
              <w:spacing w:before="48" w:after="48"/>
              <w:rPr>
                <w:rFonts w:ascii="Times New Roman" w:hAnsi="Times New Roman" w:cs="Times New Roman"/>
                <w:color w:val="000000" w:themeColor="text1"/>
                <w:szCs w:val="21"/>
                <w:highlight w:val="none"/>
                <w14:textFill>
                  <w14:solidFill>
                    <w14:schemeClr w14:val="tx1"/>
                  </w14:solidFill>
                </w14:textFill>
              </w:rPr>
            </w:pPr>
          </w:p>
          <w:p w14:paraId="4C872350">
            <w:pPr>
              <w:spacing w:before="48" w:after="48"/>
              <w:rPr>
                <w:rFonts w:ascii="Times New Roman" w:hAnsi="Times New Roman" w:cs="Times New Roman"/>
                <w:color w:val="000000" w:themeColor="text1"/>
                <w:szCs w:val="21"/>
                <w:highlight w:val="none"/>
                <w14:textFill>
                  <w14:solidFill>
                    <w14:schemeClr w14:val="tx1"/>
                  </w14:solidFill>
                </w14:textFill>
              </w:rPr>
            </w:pPr>
          </w:p>
        </w:tc>
      </w:tr>
      <w:tr w14:paraId="5AE9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jc w:val="center"/>
        </w:trPr>
        <w:tc>
          <w:tcPr>
            <w:tcW w:w="572" w:type="dxa"/>
            <w:vAlign w:val="center"/>
          </w:tcPr>
          <w:p w14:paraId="5BB43BD2">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需求分析</w:t>
            </w:r>
          </w:p>
        </w:tc>
        <w:tc>
          <w:tcPr>
            <w:tcW w:w="9447" w:type="dxa"/>
            <w:vAlign w:val="top"/>
          </w:tcPr>
          <w:p w14:paraId="24E22B84">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请根据本项目的目标定位、培训经验及学员需求调查情况，分析培训对象的需求。</w:t>
            </w:r>
          </w:p>
        </w:tc>
      </w:tr>
      <w:tr w14:paraId="7501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572" w:type="dxa"/>
            <w:vAlign w:val="center"/>
          </w:tcPr>
          <w:p w14:paraId="08A1C7F7">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szCs w:val="21"/>
                <w:highlight w:val="none"/>
                <w:lang w:val="en-US" w:eastAsia="zh-CN"/>
                <w14:textFill>
                  <w14:solidFill>
                    <w14:schemeClr w14:val="tx1"/>
                  </w14:solidFill>
                </w14:textFill>
              </w:rPr>
              <w:t>培训</w:t>
            </w:r>
            <w:r>
              <w:rPr>
                <w:rFonts w:ascii="Times New Roman" w:hAnsi="Times New Roman" w:cs="Times New Roman"/>
                <w:b/>
                <w:color w:val="000000" w:themeColor="text1"/>
                <w:szCs w:val="21"/>
                <w:highlight w:val="none"/>
                <w14:textFill>
                  <w14:solidFill>
                    <w14:schemeClr w14:val="tx1"/>
                  </w14:solidFill>
                </w14:textFill>
              </w:rPr>
              <w:t>目标</w:t>
            </w:r>
          </w:p>
        </w:tc>
        <w:tc>
          <w:tcPr>
            <w:tcW w:w="9447" w:type="dxa"/>
          </w:tcPr>
          <w:p w14:paraId="517D4920">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w:t>
            </w:r>
            <w:r>
              <w:rPr>
                <w:rFonts w:hint="eastAsia" w:ascii="Times New Roman" w:hAnsi="Times New Roman" w:cs="Times New Roman"/>
                <w:color w:val="000000" w:themeColor="text1"/>
                <w:szCs w:val="21"/>
                <w:highlight w:val="none"/>
                <w:lang w:val="en-US" w:eastAsia="zh-CN"/>
                <w14:textFill>
                  <w14:solidFill>
                    <w14:schemeClr w14:val="tx1"/>
                  </w14:solidFill>
                </w14:textFill>
              </w:rPr>
              <w:t>结合项目实施指南</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总结凝练培训</w:t>
            </w:r>
            <w:r>
              <w:rPr>
                <w:rFonts w:ascii="Times New Roman" w:hAnsi="Times New Roman" w:cs="Times New Roman"/>
                <w:color w:val="000000" w:themeColor="text1"/>
                <w:szCs w:val="21"/>
                <w:highlight w:val="none"/>
                <w14:textFill>
                  <w14:solidFill>
                    <w14:schemeClr w14:val="tx1"/>
                  </w14:solidFill>
                </w14:textFill>
              </w:rPr>
              <w:t>目标。</w:t>
            </w:r>
          </w:p>
          <w:p w14:paraId="23736AF8">
            <w:pPr>
              <w:spacing w:before="48" w:after="48"/>
              <w:rPr>
                <w:rFonts w:ascii="Times New Roman" w:hAnsi="Times New Roman" w:cs="Times New Roman"/>
                <w:color w:val="000000" w:themeColor="text1"/>
                <w:szCs w:val="21"/>
                <w:highlight w:val="none"/>
                <w14:textFill>
                  <w14:solidFill>
                    <w14:schemeClr w14:val="tx1"/>
                  </w14:solidFill>
                </w14:textFill>
              </w:rPr>
            </w:pPr>
          </w:p>
          <w:p w14:paraId="78FCC7E1">
            <w:pPr>
              <w:spacing w:before="48" w:after="48"/>
              <w:rPr>
                <w:rFonts w:ascii="Times New Roman" w:hAnsi="Times New Roman" w:cs="Times New Roman"/>
                <w:color w:val="000000" w:themeColor="text1"/>
                <w:szCs w:val="21"/>
                <w:highlight w:val="none"/>
                <w14:textFill>
                  <w14:solidFill>
                    <w14:schemeClr w14:val="tx1"/>
                  </w14:solidFill>
                </w14:textFill>
              </w:rPr>
            </w:pPr>
          </w:p>
          <w:p w14:paraId="633796C2">
            <w:pPr>
              <w:spacing w:before="48" w:after="48"/>
              <w:rPr>
                <w:rFonts w:ascii="Times New Roman" w:hAnsi="Times New Roman" w:cs="Times New Roman"/>
                <w:color w:val="000000" w:themeColor="text1"/>
                <w:szCs w:val="21"/>
                <w:highlight w:val="none"/>
                <w14:textFill>
                  <w14:solidFill>
                    <w14:schemeClr w14:val="tx1"/>
                  </w14:solidFill>
                </w14:textFill>
              </w:rPr>
            </w:pPr>
          </w:p>
        </w:tc>
      </w:tr>
      <w:tr w14:paraId="0CF0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572" w:type="dxa"/>
            <w:vAlign w:val="center"/>
          </w:tcPr>
          <w:p w14:paraId="25D5B157">
            <w:pPr>
              <w:spacing w:before="48" w:after="48"/>
              <w:jc w:val="center"/>
              <w:rPr>
                <w:rFonts w:hint="eastAsia" w:ascii="Times New Roman" w:hAnsi="Times New Roman" w:cs="Times New Roman"/>
                <w:b/>
                <w:color w:val="000000" w:themeColor="text1"/>
                <w:szCs w:val="21"/>
                <w:highlight w:val="none"/>
                <w:lang w:val="en-US" w:eastAsia="zh-CN"/>
                <w14:textFill>
                  <w14:solidFill>
                    <w14:schemeClr w14:val="tx1"/>
                  </w14:solidFill>
                </w14:textFill>
              </w:rPr>
            </w:pPr>
            <w:r>
              <w:rPr>
                <w:rFonts w:hint="eastAsia" w:ascii="Times New Roman" w:hAnsi="Times New Roman" w:cs="Times New Roman"/>
                <w:b/>
                <w:color w:val="000000" w:themeColor="text1"/>
                <w:szCs w:val="21"/>
                <w:highlight w:val="none"/>
                <w:lang w:val="en-US" w:eastAsia="zh-CN"/>
                <w14:textFill>
                  <w14:solidFill>
                    <w14:schemeClr w14:val="tx1"/>
                  </w14:solidFill>
                </w14:textFill>
              </w:rPr>
              <w:t>培训</w:t>
            </w:r>
            <w:r>
              <w:rPr>
                <w:rFonts w:ascii="Times New Roman" w:hAnsi="Times New Roman" w:cs="Times New Roman"/>
                <w:b/>
                <w:color w:val="000000" w:themeColor="text1"/>
                <w:szCs w:val="21"/>
                <w:highlight w:val="none"/>
                <w14:textFill>
                  <w14:solidFill>
                    <w14:schemeClr w14:val="tx1"/>
                  </w14:solidFill>
                </w14:textFill>
              </w:rPr>
              <w:t>成果产出</w:t>
            </w:r>
          </w:p>
        </w:tc>
        <w:tc>
          <w:tcPr>
            <w:tcW w:w="9447" w:type="dxa"/>
          </w:tcPr>
          <w:p w14:paraId="4F2E239D">
            <w:pPr>
              <w:spacing w:before="48" w:after="48"/>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简</w:t>
            </w:r>
            <w:r>
              <w:rPr>
                <w:rFonts w:ascii="Times New Roman" w:hAnsi="Times New Roman" w:cs="Times New Roman"/>
                <w:color w:val="000000" w:themeColor="text1"/>
                <w:szCs w:val="21"/>
                <w:highlight w:val="none"/>
                <w14:textFill>
                  <w14:solidFill>
                    <w14:schemeClr w14:val="tx1"/>
                  </w14:solidFill>
                </w14:textFill>
              </w:rPr>
              <w:t>述</w:t>
            </w:r>
            <w:r>
              <w:rPr>
                <w:rFonts w:hint="eastAsia" w:ascii="Times New Roman" w:hAnsi="Times New Roman" w:cs="Times New Roman"/>
                <w:color w:val="000000" w:themeColor="text1"/>
                <w:szCs w:val="21"/>
                <w:highlight w:val="none"/>
                <w:lang w:val="en-US" w:eastAsia="zh-CN"/>
                <w14:textFill>
                  <w14:solidFill>
                    <w14:schemeClr w14:val="tx1"/>
                  </w14:solidFill>
                </w14:textFill>
              </w:rPr>
              <w:t>参训学员的培训预期</w:t>
            </w:r>
            <w:r>
              <w:rPr>
                <w:rFonts w:ascii="Times New Roman" w:hAnsi="Times New Roman" w:cs="Times New Roman"/>
                <w:color w:val="000000" w:themeColor="text1"/>
                <w:szCs w:val="21"/>
                <w:highlight w:val="none"/>
                <w14:textFill>
                  <w14:solidFill>
                    <w14:schemeClr w14:val="tx1"/>
                  </w14:solidFill>
                </w14:textFill>
              </w:rPr>
              <w:t>成果。</w:t>
            </w:r>
          </w:p>
          <w:p w14:paraId="58327229">
            <w:pPr>
              <w:spacing w:before="48" w:after="48"/>
              <w:rPr>
                <w:rFonts w:ascii="Times New Roman" w:hAnsi="Times New Roman" w:cs="Times New Roman"/>
                <w:color w:val="000000" w:themeColor="text1"/>
                <w:szCs w:val="21"/>
                <w:highlight w:val="none"/>
                <w14:textFill>
                  <w14:solidFill>
                    <w14:schemeClr w14:val="tx1"/>
                  </w14:solidFill>
                </w14:textFill>
              </w:rPr>
            </w:pPr>
          </w:p>
        </w:tc>
      </w:tr>
      <w:tr w14:paraId="047C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572" w:type="dxa"/>
            <w:vAlign w:val="center"/>
          </w:tcPr>
          <w:p w14:paraId="55E0EA46">
            <w:pPr>
              <w:spacing w:before="48" w:after="48"/>
              <w:jc w:val="center"/>
              <w:rPr>
                <w:rFonts w:hint="eastAsia" w:ascii="Times New Roman" w:hAnsi="Times New Roman" w:cs="Times New Roman"/>
                <w:b/>
                <w:color w:val="000000" w:themeColor="text1"/>
                <w:szCs w:val="21"/>
                <w:highlight w:val="none"/>
                <w:lang w:val="en-US" w:eastAsia="zh-CN"/>
                <w14:textFill>
                  <w14:solidFill>
                    <w14:schemeClr w14:val="tx1"/>
                  </w14:solidFill>
                </w14:textFill>
              </w:rPr>
            </w:pPr>
            <w:r>
              <w:rPr>
                <w:rFonts w:hint="eastAsia" w:ascii="Times New Roman" w:hAnsi="Times New Roman" w:cs="Times New Roman"/>
                <w:b/>
                <w:color w:val="000000" w:themeColor="text1"/>
                <w:szCs w:val="21"/>
                <w:highlight w:val="none"/>
                <w:lang w:val="en-US" w:eastAsia="zh-CN"/>
                <w14:textFill>
                  <w14:solidFill>
                    <w14:schemeClr w14:val="tx1"/>
                  </w14:solidFill>
                </w14:textFill>
              </w:rPr>
              <w:t>培训</w:t>
            </w:r>
            <w:r>
              <w:rPr>
                <w:rFonts w:ascii="Times New Roman" w:hAnsi="Times New Roman" w:cs="Times New Roman"/>
                <w:b/>
                <w:color w:val="000000" w:themeColor="text1"/>
                <w:szCs w:val="21"/>
                <w:highlight w:val="none"/>
                <w14:textFill>
                  <w14:solidFill>
                    <w14:schemeClr w14:val="tx1"/>
                  </w14:solidFill>
                </w14:textFill>
              </w:rPr>
              <w:t>成果转化</w:t>
            </w:r>
          </w:p>
        </w:tc>
        <w:tc>
          <w:tcPr>
            <w:tcW w:w="9447" w:type="dxa"/>
            <w:vAlign w:val="top"/>
          </w:tcPr>
          <w:p w14:paraId="7F7225CC">
            <w:pPr>
              <w:pStyle w:val="10"/>
              <w:spacing w:before="20" w:after="20"/>
              <w:ind w:firstLine="0" w:firstLineChars="0"/>
              <w:jc w:val="left"/>
              <w:rPr>
                <w:rFonts w:hint="eastAsia" w:cs="Times New Roman" w:eastAsiaTheme="minorEastAsia"/>
                <w:color w:val="000000" w:themeColor="text1"/>
                <w:szCs w:val="21"/>
                <w:highlight w:val="none"/>
                <w:lang w:eastAsia="zh-CN"/>
                <w14:textFill>
                  <w14:solidFill>
                    <w14:schemeClr w14:val="tx1"/>
                  </w14:solidFill>
                </w14:textFill>
              </w:rPr>
            </w:pPr>
            <w:r>
              <w:rPr>
                <w:rFonts w:cs="Times New Roman"/>
                <w:color w:val="000000" w:themeColor="text1"/>
                <w:szCs w:val="21"/>
                <w:highlight w:val="none"/>
                <w14:textFill>
                  <w14:solidFill>
                    <w14:schemeClr w14:val="tx1"/>
                  </w14:solidFill>
                </w14:textFill>
              </w:rPr>
              <w:t>请简要说明</w:t>
            </w:r>
            <w:r>
              <w:rPr>
                <w:rFonts w:hint="eastAsia" w:cs="Times New Roman"/>
                <w:color w:val="000000" w:themeColor="text1"/>
                <w:szCs w:val="21"/>
                <w:highlight w:val="none"/>
                <w:lang w:val="en-US" w:eastAsia="zh-CN"/>
                <w14:textFill>
                  <w14:solidFill>
                    <w14:schemeClr w14:val="tx1"/>
                  </w14:solidFill>
                </w14:textFill>
              </w:rPr>
              <w:t>培训</w:t>
            </w:r>
            <w:r>
              <w:rPr>
                <w:rFonts w:cs="Times New Roman"/>
                <w:color w:val="000000" w:themeColor="text1"/>
                <w:szCs w:val="21"/>
                <w:highlight w:val="none"/>
                <w14:textFill>
                  <w14:solidFill>
                    <w14:schemeClr w14:val="tx1"/>
                  </w14:solidFill>
                </w14:textFill>
              </w:rPr>
              <w:t>项目成果转化思路</w:t>
            </w:r>
            <w:r>
              <w:rPr>
                <w:rFonts w:hint="eastAsia" w:cs="Times New Roman"/>
                <w:color w:val="000000" w:themeColor="text1"/>
                <w:szCs w:val="21"/>
                <w:highlight w:val="none"/>
                <w:lang w:eastAsia="zh-CN"/>
                <w14:textFill>
                  <w14:solidFill>
                    <w14:schemeClr w14:val="tx1"/>
                  </w14:solidFill>
                </w14:textFill>
              </w:rPr>
              <w:t>。</w:t>
            </w:r>
          </w:p>
          <w:p w14:paraId="2529D38B">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p w14:paraId="39EC161A">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p w14:paraId="056F430B">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p w14:paraId="540996C9">
            <w:pPr>
              <w:pStyle w:val="10"/>
              <w:spacing w:before="20" w:after="20"/>
              <w:ind w:firstLine="0" w:firstLineChars="0"/>
              <w:jc w:val="left"/>
              <w:rPr>
                <w:rFonts w:ascii="Times New Roman" w:hAnsi="Times New Roman" w:cs="Times New Roman"/>
                <w:color w:val="000000" w:themeColor="text1"/>
                <w:szCs w:val="21"/>
                <w:highlight w:val="none"/>
                <w14:textFill>
                  <w14:solidFill>
                    <w14:schemeClr w14:val="tx1"/>
                  </w14:solidFill>
                </w14:textFill>
              </w:rPr>
            </w:pPr>
          </w:p>
        </w:tc>
      </w:tr>
      <w:tr w14:paraId="756C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572" w:type="dxa"/>
            <w:vAlign w:val="center"/>
          </w:tcPr>
          <w:p w14:paraId="18E54201">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考核</w:t>
            </w:r>
          </w:p>
          <w:p w14:paraId="1A1BB7F7">
            <w:pPr>
              <w:spacing w:before="48" w:after="48"/>
              <w:jc w:val="center"/>
              <w:rPr>
                <w:rFonts w:hint="eastAsia" w:ascii="Times New Roman" w:hAnsi="Times New Roman" w:cs="Times New Roman"/>
                <w:b/>
                <w:color w:val="000000" w:themeColor="text1"/>
                <w:szCs w:val="21"/>
                <w:highlight w:val="none"/>
                <w:lang w:val="en-US" w:eastAsia="zh-CN"/>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评价</w:t>
            </w:r>
          </w:p>
        </w:tc>
        <w:tc>
          <w:tcPr>
            <w:tcW w:w="9447" w:type="dxa"/>
            <w:vAlign w:val="top"/>
          </w:tcPr>
          <w:p w14:paraId="10D2F71C">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请</w:t>
            </w:r>
            <w:r>
              <w:rPr>
                <w:rFonts w:hint="eastAsia" w:cs="Times New Roman"/>
                <w:color w:val="000000" w:themeColor="text1"/>
                <w:szCs w:val="21"/>
                <w:highlight w:val="none"/>
                <w:lang w:val="en-US" w:eastAsia="zh-CN"/>
                <w14:textFill>
                  <w14:solidFill>
                    <w14:schemeClr w14:val="tx1"/>
                  </w14:solidFill>
                </w14:textFill>
              </w:rPr>
              <w:t>简要介绍</w:t>
            </w:r>
            <w:r>
              <w:rPr>
                <w:rFonts w:cs="Times New Roman"/>
                <w:color w:val="000000" w:themeColor="text1"/>
                <w:szCs w:val="21"/>
                <w:highlight w:val="none"/>
                <w14:textFill>
                  <w14:solidFill>
                    <w14:schemeClr w14:val="tx1"/>
                  </w14:solidFill>
                </w14:textFill>
              </w:rPr>
              <w:t>对学员的考核评估要求，</w:t>
            </w:r>
            <w:r>
              <w:rPr>
                <w:rFonts w:hint="eastAsia" w:cs="Times New Roman"/>
                <w:color w:val="000000" w:themeColor="text1"/>
                <w:szCs w:val="21"/>
                <w:highlight w:val="none"/>
                <w:lang w:val="en-US" w:eastAsia="zh-CN"/>
                <w14:textFill>
                  <w14:solidFill>
                    <w14:schemeClr w14:val="tx1"/>
                  </w14:solidFill>
                </w14:textFill>
              </w:rPr>
              <w:t>考核指标尽量量化。</w:t>
            </w:r>
          </w:p>
          <w:p w14:paraId="4805B1F3">
            <w:pPr>
              <w:pStyle w:val="10"/>
              <w:spacing w:before="20" w:after="20"/>
              <w:ind w:firstLine="0" w:firstLineChars="0"/>
              <w:jc w:val="left"/>
              <w:rPr>
                <w:rFonts w:ascii="Times New Roman" w:hAnsi="Times New Roman" w:cs="Times New Roman"/>
                <w:color w:val="000000" w:themeColor="text1"/>
                <w:szCs w:val="21"/>
                <w:highlight w:val="none"/>
                <w14:textFill>
                  <w14:solidFill>
                    <w14:schemeClr w14:val="tx1"/>
                  </w14:solidFill>
                </w14:textFill>
              </w:rPr>
            </w:pPr>
          </w:p>
        </w:tc>
      </w:tr>
      <w:tr w14:paraId="6D1C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572" w:type="dxa"/>
            <w:vAlign w:val="center"/>
          </w:tcPr>
          <w:p w14:paraId="4E890AF7">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szCs w:val="21"/>
                <w:highlight w:val="none"/>
                <w:lang w:val="en-US" w:eastAsia="zh-CN"/>
                <w14:textFill>
                  <w14:solidFill>
                    <w14:schemeClr w14:val="tx1"/>
                  </w14:solidFill>
                </w14:textFill>
              </w:rPr>
              <w:t>训后</w:t>
            </w:r>
            <w:r>
              <w:rPr>
                <w:rFonts w:ascii="Times New Roman" w:hAnsi="Times New Roman" w:cs="Times New Roman"/>
                <w:b/>
                <w:color w:val="000000" w:themeColor="text1"/>
                <w:szCs w:val="21"/>
                <w:highlight w:val="none"/>
                <w14:textFill>
                  <w14:solidFill>
                    <w14:schemeClr w14:val="tx1"/>
                  </w14:solidFill>
                </w14:textFill>
              </w:rPr>
              <w:t>跟踪</w:t>
            </w:r>
          </w:p>
          <w:p w14:paraId="7BF3426F">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指导</w:t>
            </w:r>
          </w:p>
        </w:tc>
        <w:tc>
          <w:tcPr>
            <w:tcW w:w="9447" w:type="dxa"/>
            <w:vAlign w:val="top"/>
          </w:tcPr>
          <w:p w14:paraId="5E3C6179">
            <w:pPr>
              <w:widowControl/>
              <w:spacing w:beforeLines="20" w:afterLines="20"/>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请简要介绍将对学员采用的训后跟踪指导的</w:t>
            </w:r>
            <w:r>
              <w:rPr>
                <w:rFonts w:hint="eastAsia" w:ascii="Times New Roman" w:hAnsi="Times New Roman" w:cs="Times New Roman"/>
                <w:color w:val="000000" w:themeColor="text1"/>
                <w:szCs w:val="21"/>
                <w:highlight w:val="none"/>
                <w:lang w:val="en-US" w:eastAsia="zh-CN"/>
                <w14:textFill>
                  <w14:solidFill>
                    <w14:schemeClr w14:val="tx1"/>
                  </w14:solidFill>
                </w14:textFill>
              </w:rPr>
              <w:t>工作计划</w:t>
            </w:r>
            <w:r>
              <w:rPr>
                <w:rFonts w:ascii="Times New Roman" w:hAnsi="Times New Roman" w:cs="Times New Roman"/>
                <w:color w:val="000000" w:themeColor="text1"/>
                <w:szCs w:val="21"/>
                <w:highlight w:val="none"/>
                <w14:textFill>
                  <w14:solidFill>
                    <w14:schemeClr w14:val="tx1"/>
                  </w14:solidFill>
                </w14:textFill>
              </w:rPr>
              <w:t>。</w:t>
            </w:r>
          </w:p>
          <w:p w14:paraId="18C99132">
            <w:pPr>
              <w:pStyle w:val="10"/>
              <w:spacing w:before="20" w:after="20"/>
              <w:ind w:firstLine="0" w:firstLineChars="0"/>
              <w:jc w:val="left"/>
              <w:rPr>
                <w:rFonts w:ascii="Times New Roman" w:hAnsi="Times New Roman" w:cs="Times New Roman"/>
                <w:color w:val="000000" w:themeColor="text1"/>
                <w:szCs w:val="21"/>
                <w:highlight w:val="none"/>
                <w14:textFill>
                  <w14:solidFill>
                    <w14:schemeClr w14:val="tx1"/>
                  </w14:solidFill>
                </w14:textFill>
              </w:rPr>
            </w:pPr>
          </w:p>
        </w:tc>
      </w:tr>
      <w:tr w14:paraId="75D5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4" w:hRule="atLeast"/>
          <w:jc w:val="center"/>
        </w:trPr>
        <w:tc>
          <w:tcPr>
            <w:tcW w:w="572" w:type="dxa"/>
            <w:vAlign w:val="center"/>
          </w:tcPr>
          <w:p w14:paraId="18FA5518">
            <w:pPr>
              <w:spacing w:before="48" w:after="48"/>
              <w:jc w:val="center"/>
              <w:rPr>
                <w:rFonts w:hint="eastAsia" w:ascii="Times New Roman" w:hAnsi="Times New Roman" w:cs="Times New Roman"/>
                <w:b/>
                <w:color w:val="000000" w:themeColor="text1"/>
                <w:szCs w:val="21"/>
                <w:highlight w:val="none"/>
                <w:lang w:val="en-US" w:eastAsia="zh-CN"/>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培训特色与创新</w:t>
            </w:r>
          </w:p>
        </w:tc>
        <w:tc>
          <w:tcPr>
            <w:tcW w:w="9447" w:type="dxa"/>
            <w:vAlign w:val="top"/>
          </w:tcPr>
          <w:p w14:paraId="6137F2A6">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请</w:t>
            </w:r>
            <w:r>
              <w:rPr>
                <w:rFonts w:hint="eastAsia" w:cs="Times New Roman"/>
                <w:color w:val="000000" w:themeColor="text1"/>
                <w:szCs w:val="21"/>
                <w:highlight w:val="none"/>
                <w:lang w:val="en-US" w:eastAsia="zh-CN"/>
                <w14:textFill>
                  <w14:solidFill>
                    <w14:schemeClr w14:val="tx1"/>
                  </w14:solidFill>
                </w14:textFill>
              </w:rPr>
              <w:t>重点介绍</w:t>
            </w:r>
            <w:r>
              <w:rPr>
                <w:rFonts w:cs="Times New Roman"/>
                <w:color w:val="000000" w:themeColor="text1"/>
                <w:szCs w:val="21"/>
                <w:highlight w:val="none"/>
                <w14:textFill>
                  <w14:solidFill>
                    <w14:schemeClr w14:val="tx1"/>
                  </w14:solidFill>
                </w14:textFill>
              </w:rPr>
              <w:t>培训主题设计、课程内容、培训方式、考核评估、</w:t>
            </w:r>
            <w:r>
              <w:rPr>
                <w:rFonts w:hint="eastAsia" w:cs="Times New Roman"/>
                <w:color w:val="000000" w:themeColor="text1"/>
                <w:szCs w:val="21"/>
                <w:highlight w:val="none"/>
                <w:lang w:val="en-US" w:eastAsia="zh-CN"/>
                <w14:textFill>
                  <w14:solidFill>
                    <w14:schemeClr w14:val="tx1"/>
                  </w14:solidFill>
                </w14:textFill>
              </w:rPr>
              <w:t>训后跟踪指导、</w:t>
            </w:r>
            <w:r>
              <w:rPr>
                <w:rFonts w:cs="Times New Roman"/>
                <w:color w:val="000000" w:themeColor="text1"/>
                <w:szCs w:val="21"/>
                <w:highlight w:val="none"/>
                <w14:textFill>
                  <w14:solidFill>
                    <w14:schemeClr w14:val="tx1"/>
                  </w14:solidFill>
                </w14:textFill>
              </w:rPr>
              <w:t>后勤保障等方面的亮点、特色、创新之处。</w:t>
            </w:r>
          </w:p>
          <w:p w14:paraId="5AEC6F59">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p w14:paraId="3BED5520">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p w14:paraId="762B0B98">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p w14:paraId="34F6028A">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p w14:paraId="26C8ED85">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p w14:paraId="6DC4355B">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p w14:paraId="3B2C127D">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p w14:paraId="36B0F179">
            <w:pPr>
              <w:pStyle w:val="10"/>
              <w:spacing w:before="20" w:after="20"/>
              <w:ind w:firstLine="0" w:firstLineChars="0"/>
              <w:jc w:val="left"/>
              <w:rPr>
                <w:rFonts w:ascii="Times New Roman" w:hAnsi="Times New Roman" w:cs="Times New Roman"/>
                <w:color w:val="000000" w:themeColor="text1"/>
                <w:szCs w:val="21"/>
                <w:highlight w:val="none"/>
                <w14:textFill>
                  <w14:solidFill>
                    <w14:schemeClr w14:val="tx1"/>
                  </w14:solidFill>
                </w14:textFill>
              </w:rPr>
            </w:pPr>
          </w:p>
        </w:tc>
      </w:tr>
      <w:tr w14:paraId="7E2C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0" w:hRule="atLeast"/>
          <w:jc w:val="center"/>
        </w:trPr>
        <w:tc>
          <w:tcPr>
            <w:tcW w:w="572" w:type="dxa"/>
            <w:vAlign w:val="center"/>
          </w:tcPr>
          <w:p w14:paraId="0661780E">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内容设计</w:t>
            </w:r>
          </w:p>
        </w:tc>
        <w:tc>
          <w:tcPr>
            <w:tcW w:w="9447" w:type="dxa"/>
          </w:tcPr>
          <w:p w14:paraId="55FF98CB">
            <w:pPr>
              <w:spacing w:before="48" w:after="48"/>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w:t>
            </w:r>
            <w:r>
              <w:rPr>
                <w:rFonts w:hint="eastAsia" w:ascii="Times New Roman" w:hAnsi="Times New Roman" w:cs="Times New Roman"/>
                <w:color w:val="000000" w:themeColor="text1"/>
                <w:szCs w:val="21"/>
                <w:highlight w:val="none"/>
                <w:lang w:val="en-US" w:eastAsia="zh-CN"/>
                <w14:textFill>
                  <w14:solidFill>
                    <w14:schemeClr w14:val="tx1"/>
                  </w14:solidFill>
                </w14:textFill>
              </w:rPr>
              <w:t>结合</w:t>
            </w:r>
            <w:r>
              <w:rPr>
                <w:rFonts w:ascii="Times New Roman" w:hAnsi="Times New Roman" w:cs="Times New Roman"/>
                <w:color w:val="000000" w:themeColor="text1"/>
                <w:szCs w:val="21"/>
                <w:highlight w:val="none"/>
                <w14:textFill>
                  <w14:solidFill>
                    <w14:schemeClr w14:val="tx1"/>
                  </w14:solidFill>
                </w14:textFill>
              </w:rPr>
              <w:t>图示化方式</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简要介绍培训内容</w:t>
            </w:r>
            <w:r>
              <w:rPr>
                <w:rFonts w:ascii="Times New Roman" w:hAnsi="Times New Roman" w:cs="Times New Roman"/>
                <w:color w:val="000000" w:themeColor="text1"/>
                <w:szCs w:val="21"/>
                <w:highlight w:val="none"/>
                <w14:textFill>
                  <w14:solidFill>
                    <w14:schemeClr w14:val="tx1"/>
                  </w14:solidFill>
                </w14:textFill>
              </w:rPr>
              <w:t>设计</w:t>
            </w:r>
            <w:r>
              <w:rPr>
                <w:rFonts w:hint="eastAsia" w:ascii="Times New Roman" w:hAnsi="Times New Roman" w:cs="Times New Roman"/>
                <w:color w:val="000000" w:themeColor="text1"/>
                <w:szCs w:val="21"/>
                <w:highlight w:val="none"/>
                <w:lang w:val="en-US" w:eastAsia="zh-CN"/>
                <w14:textFill>
                  <w14:solidFill>
                    <w14:schemeClr w14:val="tx1"/>
                  </w14:solidFill>
                </w14:textFill>
              </w:rPr>
              <w:t>的依据、逻辑关系及预期效果。</w:t>
            </w:r>
          </w:p>
          <w:p w14:paraId="609C305F">
            <w:pPr>
              <w:spacing w:before="48" w:after="48"/>
              <w:rPr>
                <w:rFonts w:ascii="Times New Roman" w:hAnsi="Times New Roman" w:cs="Times New Roman"/>
                <w:color w:val="000000" w:themeColor="text1"/>
                <w:szCs w:val="21"/>
                <w:highlight w:val="none"/>
                <w14:textFill>
                  <w14:solidFill>
                    <w14:schemeClr w14:val="tx1"/>
                  </w14:solidFill>
                </w14:textFill>
              </w:rPr>
            </w:pPr>
          </w:p>
          <w:p w14:paraId="7331719F">
            <w:pPr>
              <w:spacing w:before="48" w:after="48"/>
              <w:rPr>
                <w:rFonts w:ascii="Times New Roman" w:hAnsi="Times New Roman" w:cs="Times New Roman"/>
                <w:color w:val="000000" w:themeColor="text1"/>
                <w:szCs w:val="21"/>
                <w:highlight w:val="none"/>
                <w14:textFill>
                  <w14:solidFill>
                    <w14:schemeClr w14:val="tx1"/>
                  </w14:solidFill>
                </w14:textFill>
              </w:rPr>
            </w:pPr>
          </w:p>
          <w:p w14:paraId="0731249F">
            <w:pPr>
              <w:spacing w:before="48" w:after="48"/>
              <w:rPr>
                <w:rFonts w:ascii="Times New Roman" w:hAnsi="Times New Roman" w:cs="Times New Roman"/>
                <w:color w:val="000000" w:themeColor="text1"/>
                <w:szCs w:val="21"/>
                <w:highlight w:val="none"/>
                <w14:textFill>
                  <w14:solidFill>
                    <w14:schemeClr w14:val="tx1"/>
                  </w14:solidFill>
                </w14:textFill>
              </w:rPr>
            </w:pPr>
          </w:p>
          <w:p w14:paraId="59CA1FB8">
            <w:pPr>
              <w:spacing w:before="48" w:after="48"/>
              <w:rPr>
                <w:rFonts w:ascii="Times New Roman" w:hAnsi="Times New Roman" w:cs="Times New Roman"/>
                <w:color w:val="000000" w:themeColor="text1"/>
                <w:szCs w:val="21"/>
                <w:highlight w:val="none"/>
                <w14:textFill>
                  <w14:solidFill>
                    <w14:schemeClr w14:val="tx1"/>
                  </w14:solidFill>
                </w14:textFill>
              </w:rPr>
            </w:pPr>
          </w:p>
          <w:p w14:paraId="588B49FF">
            <w:pPr>
              <w:spacing w:before="48" w:after="48"/>
              <w:rPr>
                <w:rFonts w:ascii="Times New Roman" w:hAnsi="Times New Roman" w:cs="Times New Roman"/>
                <w:color w:val="000000" w:themeColor="text1"/>
                <w:szCs w:val="21"/>
                <w:highlight w:val="none"/>
                <w14:textFill>
                  <w14:solidFill>
                    <w14:schemeClr w14:val="tx1"/>
                  </w14:solidFill>
                </w14:textFill>
              </w:rPr>
            </w:pPr>
          </w:p>
          <w:p w14:paraId="48230DBA">
            <w:pPr>
              <w:spacing w:before="48" w:after="48"/>
              <w:rPr>
                <w:rFonts w:ascii="Times New Roman" w:hAnsi="Times New Roman" w:cs="Times New Roman"/>
                <w:color w:val="000000" w:themeColor="text1"/>
                <w:szCs w:val="21"/>
                <w:highlight w:val="none"/>
                <w14:textFill>
                  <w14:solidFill>
                    <w14:schemeClr w14:val="tx1"/>
                  </w14:solidFill>
                </w14:textFill>
              </w:rPr>
            </w:pPr>
          </w:p>
          <w:p w14:paraId="64B7F9DB">
            <w:pPr>
              <w:spacing w:before="48" w:after="48"/>
              <w:rPr>
                <w:rFonts w:ascii="Times New Roman" w:hAnsi="Times New Roman" w:cs="Times New Roman"/>
                <w:color w:val="000000" w:themeColor="text1"/>
                <w:szCs w:val="21"/>
                <w:highlight w:val="none"/>
                <w14:textFill>
                  <w14:solidFill>
                    <w14:schemeClr w14:val="tx1"/>
                  </w14:solidFill>
                </w14:textFill>
              </w:rPr>
            </w:pPr>
          </w:p>
          <w:p w14:paraId="28B021D2">
            <w:pPr>
              <w:spacing w:before="48" w:after="48"/>
              <w:rPr>
                <w:rFonts w:ascii="Times New Roman" w:hAnsi="Times New Roman" w:cs="Times New Roman"/>
                <w:color w:val="000000" w:themeColor="text1"/>
                <w:szCs w:val="21"/>
                <w:highlight w:val="none"/>
                <w14:textFill>
                  <w14:solidFill>
                    <w14:schemeClr w14:val="tx1"/>
                  </w14:solidFill>
                </w14:textFill>
              </w:rPr>
            </w:pPr>
          </w:p>
          <w:p w14:paraId="6FD4573E">
            <w:pPr>
              <w:spacing w:before="48" w:after="48"/>
              <w:rPr>
                <w:rFonts w:ascii="Times New Roman" w:hAnsi="Times New Roman" w:eastAsia="楷体_GB2312" w:cs="Times New Roman"/>
                <w:color w:val="000000" w:themeColor="text1"/>
                <w:szCs w:val="21"/>
                <w:highlight w:val="none"/>
                <w14:textFill>
                  <w14:solidFill>
                    <w14:schemeClr w14:val="tx1"/>
                  </w14:solidFill>
                </w14:textFill>
              </w:rPr>
            </w:pPr>
          </w:p>
        </w:tc>
      </w:tr>
    </w:tbl>
    <w:p w14:paraId="7C5CBE64">
      <w:pPr>
        <w:rPr>
          <w:rFonts w:ascii="Times New Roman" w:hAnsi="Times New Roman" w:cs="Times New Roman"/>
          <w:color w:val="000000" w:themeColor="text1"/>
          <w:highlight w:val="none"/>
          <w14:textFill>
            <w14:solidFill>
              <w14:schemeClr w14:val="tx1"/>
            </w14:solidFill>
          </w14:textFill>
        </w:rPr>
      </w:pPr>
    </w:p>
    <w:p w14:paraId="7D8B30F1">
      <w:pP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sectPr>
          <w:footerReference r:id="rId3" w:type="default"/>
          <w:pgSz w:w="11906" w:h="16838"/>
          <w:pgMar w:top="1587" w:right="1587" w:bottom="1587" w:left="1587" w:header="851" w:footer="992" w:gutter="0"/>
          <w:cols w:space="0" w:num="1"/>
          <w:rtlGutter w:val="0"/>
          <w:docGrid w:linePitch="312" w:charSpace="0"/>
        </w:sectPr>
      </w:pPr>
      <w:r>
        <w:rPr>
          <w:rFonts w:hint="eastAsia" w:ascii="Times New Roman" w:hAnsi="Times New Roman" w:cs="Times New Roman"/>
          <w:color w:val="000000" w:themeColor="text1"/>
          <w:highlight w:val="none"/>
          <w:lang w:val="en-US" w:eastAsia="zh-CN"/>
          <w14:textFill>
            <w14:solidFill>
              <w14:schemeClr w14:val="tx1"/>
            </w14:solidFill>
          </w14:textFill>
        </w:rPr>
        <w:t>注：以上可自行调整表格间距、加页。</w:t>
      </w:r>
    </w:p>
    <w:tbl>
      <w:tblPr>
        <w:tblStyle w:val="6"/>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312"/>
        <w:gridCol w:w="1848"/>
        <w:gridCol w:w="1690"/>
        <w:gridCol w:w="847"/>
        <w:gridCol w:w="1221"/>
        <w:gridCol w:w="1237"/>
        <w:gridCol w:w="1029"/>
        <w:gridCol w:w="1399"/>
        <w:gridCol w:w="954"/>
        <w:gridCol w:w="920"/>
        <w:gridCol w:w="1516"/>
      </w:tblGrid>
      <w:tr w14:paraId="5B7C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14596" w:type="dxa"/>
            <w:gridSpan w:val="12"/>
            <w:vAlign w:val="center"/>
          </w:tcPr>
          <w:p w14:paraId="5A5FC145">
            <w:pPr>
              <w:pStyle w:val="10"/>
              <w:spacing w:before="20" w:after="20"/>
              <w:ind w:right="113" w:firstLine="0" w:firstLineChars="0"/>
              <w:jc w:val="center"/>
              <w:rPr>
                <w:rFonts w:hint="default" w:ascii="黑体" w:hAnsi="黑体" w:eastAsia="黑体" w:cs="黑体"/>
                <w:b w:val="0"/>
                <w:bCs/>
                <w:color w:val="000000" w:themeColor="text1"/>
                <w:sz w:val="16"/>
                <w:szCs w:val="16"/>
                <w:highlight w:val="none"/>
                <w:lang w:val="en-US" w:eastAsia="zh-CN"/>
                <w14:textFill>
                  <w14:solidFill>
                    <w14:schemeClr w14:val="tx1"/>
                  </w14:solidFill>
                </w14:textFill>
              </w:rPr>
            </w:pPr>
            <w:r>
              <w:rPr>
                <w:rFonts w:hint="eastAsia" w:ascii="黑体" w:hAnsi="黑体" w:eastAsia="黑体" w:cs="黑体"/>
                <w:b w:val="0"/>
                <w:bCs/>
                <w:color w:val="000000" w:themeColor="text1"/>
                <w:sz w:val="24"/>
                <w:szCs w:val="24"/>
                <w:highlight w:val="none"/>
                <w:lang w:val="en-US" w:eastAsia="zh-CN"/>
                <w14:textFill>
                  <w14:solidFill>
                    <w14:schemeClr w14:val="tx1"/>
                  </w14:solidFill>
                </w14:textFill>
              </w:rPr>
              <w:t>培训课程安排</w:t>
            </w:r>
          </w:p>
        </w:tc>
      </w:tr>
      <w:tr w14:paraId="11E3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blHeader/>
          <w:jc w:val="center"/>
        </w:trPr>
        <w:tc>
          <w:tcPr>
            <w:tcW w:w="623" w:type="dxa"/>
            <w:vAlign w:val="center"/>
          </w:tcPr>
          <w:p w14:paraId="7CD1DBEB">
            <w:pPr>
              <w:pStyle w:val="10"/>
              <w:spacing w:before="20" w:after="20"/>
              <w:ind w:right="113" w:firstLine="0" w:firstLineChars="0"/>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pPr>
            <w: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t>序号</w:t>
            </w:r>
          </w:p>
        </w:tc>
        <w:tc>
          <w:tcPr>
            <w:tcW w:w="1312" w:type="dxa"/>
            <w:vAlign w:val="center"/>
          </w:tcPr>
          <w:p w14:paraId="0B004ACD">
            <w:pPr>
              <w:pStyle w:val="10"/>
              <w:spacing w:before="20" w:after="20"/>
              <w:ind w:right="113" w:firstLine="0" w:firstLineChars="0"/>
              <w:jc w:val="cente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pPr>
            <w:r>
              <w:rPr>
                <w:rFonts w:hint="eastAsia" w:ascii="黑体" w:hAnsi="黑体" w:eastAsia="黑体" w:cs="黑体"/>
                <w:b w:val="0"/>
                <w:bCs/>
                <w:color w:val="000000" w:themeColor="text1"/>
                <w:sz w:val="16"/>
                <w:szCs w:val="16"/>
                <w:highlight w:val="none"/>
                <w:lang w:val="en-US" w:eastAsia="zh-CN"/>
                <w14:textFill>
                  <w14:solidFill>
                    <w14:schemeClr w14:val="tx1"/>
                  </w14:solidFill>
                </w14:textFill>
              </w:rPr>
              <w:t>时段(第一天上午/第一天下午/.....依此类推)</w:t>
            </w:r>
          </w:p>
        </w:tc>
        <w:tc>
          <w:tcPr>
            <w:tcW w:w="1848" w:type="dxa"/>
            <w:vAlign w:val="center"/>
          </w:tcPr>
          <w:p w14:paraId="7C8EA1F2">
            <w:pPr>
              <w:pStyle w:val="10"/>
              <w:spacing w:before="20" w:after="20"/>
              <w:ind w:right="113" w:firstLine="0" w:firstLineChars="0"/>
              <w:jc w:val="center"/>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t>培训</w:t>
            </w:r>
            <w:r>
              <w:rPr>
                <w:rFonts w:hint="eastAsia" w:ascii="黑体" w:hAnsi="黑体" w:eastAsia="黑体" w:cs="黑体"/>
                <w:b w:val="0"/>
                <w:bCs/>
                <w:color w:val="000000" w:themeColor="text1"/>
                <w:sz w:val="18"/>
                <w:szCs w:val="18"/>
                <w:highlight w:val="none"/>
                <w14:textFill>
                  <w14:solidFill>
                    <w14:schemeClr w14:val="tx1"/>
                  </w14:solidFill>
                </w14:textFill>
              </w:rPr>
              <w:t>专题</w:t>
            </w:r>
          </w:p>
        </w:tc>
        <w:tc>
          <w:tcPr>
            <w:tcW w:w="1690" w:type="dxa"/>
            <w:vAlign w:val="center"/>
          </w:tcPr>
          <w:p w14:paraId="28406830">
            <w:pPr>
              <w:pStyle w:val="10"/>
              <w:spacing w:before="20" w:after="20"/>
              <w:ind w:right="113" w:firstLine="0" w:firstLineChars="0"/>
              <w:jc w:val="center"/>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t>授课内容</w:t>
            </w:r>
            <w:r>
              <w:rPr>
                <w:rFonts w:hint="eastAsia" w:ascii="黑体" w:hAnsi="黑体" w:eastAsia="黑体" w:cs="黑体"/>
                <w:b w:val="0"/>
                <w:bCs/>
                <w:color w:val="000000" w:themeColor="text1"/>
                <w:sz w:val="18"/>
                <w:szCs w:val="18"/>
                <w:highlight w:val="none"/>
                <w14:textFill>
                  <w14:solidFill>
                    <w14:schemeClr w14:val="tx1"/>
                  </w14:solidFill>
                </w14:textFill>
              </w:rPr>
              <w:t>要点</w:t>
            </w:r>
          </w:p>
        </w:tc>
        <w:tc>
          <w:tcPr>
            <w:tcW w:w="847" w:type="dxa"/>
            <w:vAlign w:val="center"/>
          </w:tcPr>
          <w:p w14:paraId="3790D1E0">
            <w:pPr>
              <w:pStyle w:val="10"/>
              <w:spacing w:before="20" w:after="20"/>
              <w:ind w:right="113" w:firstLine="0" w:firstLineChars="0"/>
              <w:jc w:val="center"/>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t>学时</w:t>
            </w:r>
          </w:p>
        </w:tc>
        <w:tc>
          <w:tcPr>
            <w:tcW w:w="1221" w:type="dxa"/>
            <w:vAlign w:val="center"/>
          </w:tcPr>
          <w:p w14:paraId="2CA28F8A">
            <w:pPr>
              <w:jc w:val="center"/>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理论性课程/实践性课程/网络课程</w:t>
            </w:r>
          </w:p>
        </w:tc>
        <w:tc>
          <w:tcPr>
            <w:tcW w:w="1237" w:type="dxa"/>
            <w:vAlign w:val="center"/>
          </w:tcPr>
          <w:p w14:paraId="4F8B0DD3">
            <w:pPr>
              <w:pStyle w:val="10"/>
              <w:spacing w:before="20" w:after="20"/>
              <w:ind w:right="113" w:firstLine="0" w:firstLineChars="0"/>
              <w:jc w:val="center"/>
              <w:rPr>
                <w:rFonts w:hint="eastAsia" w:ascii="黑体" w:hAnsi="黑体" w:eastAsia="黑体" w:cs="黑体"/>
                <w:b w:val="0"/>
                <w:bCs/>
                <w:color w:val="000000" w:themeColor="text1"/>
                <w:sz w:val="18"/>
                <w:szCs w:val="18"/>
                <w:highlight w:val="none"/>
                <w:vertAlign w:val="superscript"/>
                <w:lang w:eastAsia="zh-CN"/>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培训方式</w:t>
            </w:r>
          </w:p>
        </w:tc>
        <w:tc>
          <w:tcPr>
            <w:tcW w:w="1029" w:type="dxa"/>
            <w:vAlign w:val="center"/>
          </w:tcPr>
          <w:p w14:paraId="70E9CB9D">
            <w:pPr>
              <w:pStyle w:val="10"/>
              <w:spacing w:before="20" w:after="20"/>
              <w:ind w:right="113" w:firstLine="0" w:firstLineChars="0"/>
              <w:jc w:val="cente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授课教师</w:t>
            </w:r>
            <w: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t>姓名</w:t>
            </w:r>
          </w:p>
        </w:tc>
        <w:tc>
          <w:tcPr>
            <w:tcW w:w="1399" w:type="dxa"/>
            <w:vAlign w:val="center"/>
          </w:tcPr>
          <w:p w14:paraId="1C6FC128">
            <w:pPr>
              <w:pStyle w:val="10"/>
              <w:spacing w:before="20" w:after="20"/>
              <w:ind w:right="113" w:firstLine="0" w:firstLineChars="0"/>
              <w:jc w:val="center"/>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t>工作</w:t>
            </w:r>
            <w:r>
              <w:rPr>
                <w:rFonts w:hint="eastAsia" w:ascii="黑体" w:hAnsi="黑体" w:eastAsia="黑体" w:cs="黑体"/>
                <w:b w:val="0"/>
                <w:bCs/>
                <w:color w:val="000000" w:themeColor="text1"/>
                <w:sz w:val="18"/>
                <w:szCs w:val="18"/>
                <w:highlight w:val="none"/>
                <w14:textFill>
                  <w14:solidFill>
                    <w14:schemeClr w14:val="tx1"/>
                  </w14:solidFill>
                </w14:textFill>
              </w:rPr>
              <w:t>单位</w:t>
            </w:r>
          </w:p>
        </w:tc>
        <w:tc>
          <w:tcPr>
            <w:tcW w:w="954" w:type="dxa"/>
            <w:vAlign w:val="center"/>
          </w:tcPr>
          <w:p w14:paraId="28B6E5A3">
            <w:pPr>
              <w:pStyle w:val="10"/>
              <w:spacing w:before="20" w:after="20"/>
              <w:ind w:right="113" w:firstLine="0" w:firstLineChars="0"/>
              <w:jc w:val="center"/>
              <w:rPr>
                <w:rFonts w:hint="default" w:ascii="黑体" w:hAnsi="黑体" w:eastAsia="黑体" w:cs="黑体"/>
                <w:b w:val="0"/>
                <w:bCs/>
                <w:color w:val="000000" w:themeColor="text1"/>
                <w:sz w:val="18"/>
                <w:szCs w:val="18"/>
                <w:highlight w:val="none"/>
                <w:lang w:val="en-US" w:eastAsia="zh-CN"/>
                <w14:textFill>
                  <w14:solidFill>
                    <w14:schemeClr w14:val="tx1"/>
                  </w14:solidFill>
                </w14:textFill>
              </w:rPr>
            </w:pPr>
            <w: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t>职务</w:t>
            </w:r>
          </w:p>
        </w:tc>
        <w:tc>
          <w:tcPr>
            <w:tcW w:w="920" w:type="dxa"/>
            <w:vAlign w:val="center"/>
          </w:tcPr>
          <w:p w14:paraId="5AB882F7">
            <w:pPr>
              <w:pStyle w:val="10"/>
              <w:spacing w:before="20" w:after="20"/>
              <w:ind w:right="113" w:firstLine="0" w:firstLineChars="0"/>
              <w:jc w:val="center"/>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职称</w:t>
            </w:r>
          </w:p>
        </w:tc>
        <w:tc>
          <w:tcPr>
            <w:tcW w:w="1516" w:type="dxa"/>
            <w:vAlign w:val="center"/>
          </w:tcPr>
          <w:p w14:paraId="1D93BABA">
            <w:pPr>
              <w:pStyle w:val="10"/>
              <w:spacing w:before="20" w:after="20"/>
              <w:ind w:right="113" w:firstLine="0" w:firstLineChars="0"/>
              <w:jc w:val="cente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pPr>
            <w:r>
              <w:rPr>
                <w:rFonts w:hint="eastAsia" w:ascii="黑体" w:hAnsi="黑体" w:eastAsia="黑体" w:cs="黑体"/>
                <w:b w:val="0"/>
                <w:bCs/>
                <w:color w:val="000000" w:themeColor="text1"/>
                <w:sz w:val="16"/>
                <w:szCs w:val="16"/>
                <w:highlight w:val="none"/>
                <w14:textFill>
                  <w14:solidFill>
                    <w14:schemeClr w14:val="tx1"/>
                  </w14:solidFill>
                </w14:textFill>
              </w:rPr>
              <w:t>一线教师</w:t>
            </w:r>
            <w:r>
              <w:rPr>
                <w:rFonts w:hint="eastAsia" w:ascii="黑体" w:hAnsi="黑体" w:eastAsia="黑体" w:cs="黑体"/>
                <w:b w:val="0"/>
                <w:bCs/>
                <w:color w:val="000000" w:themeColor="text1"/>
                <w:sz w:val="16"/>
                <w:szCs w:val="16"/>
                <w:highlight w:val="none"/>
                <w:lang w:eastAsia="zh-CN"/>
                <w14:textFill>
                  <w14:solidFill>
                    <w14:schemeClr w14:val="tx1"/>
                  </w14:solidFill>
                </w14:textFill>
              </w:rPr>
              <w:t>（</w:t>
            </w:r>
            <w:r>
              <w:rPr>
                <w:rFonts w:hint="eastAsia" w:ascii="黑体" w:hAnsi="黑体" w:eastAsia="黑体" w:cs="黑体"/>
                <w:b w:val="0"/>
                <w:bCs/>
                <w:color w:val="000000" w:themeColor="text1"/>
                <w:sz w:val="16"/>
                <w:szCs w:val="16"/>
                <w:highlight w:val="none"/>
                <w:lang w:val="en-US" w:eastAsia="zh-CN"/>
                <w14:textFill>
                  <w14:solidFill>
                    <w14:schemeClr w14:val="tx1"/>
                  </w14:solidFill>
                </w14:textFill>
              </w:rPr>
              <w:t>教研员</w:t>
            </w:r>
            <w:r>
              <w:rPr>
                <w:rFonts w:hint="eastAsia" w:ascii="黑体" w:hAnsi="黑体" w:eastAsia="黑体" w:cs="黑体"/>
                <w:b w:val="0"/>
                <w:bCs/>
                <w:color w:val="000000" w:themeColor="text1"/>
                <w:sz w:val="16"/>
                <w:szCs w:val="16"/>
                <w:highlight w:val="none"/>
                <w:lang w:eastAsia="zh-CN"/>
                <w14:textFill>
                  <w14:solidFill>
                    <w14:schemeClr w14:val="tx1"/>
                  </w14:solidFill>
                </w14:textFill>
              </w:rPr>
              <w:t>）</w:t>
            </w:r>
            <w:r>
              <w:rPr>
                <w:rFonts w:hint="eastAsia" w:ascii="黑体" w:hAnsi="黑体" w:eastAsia="黑体" w:cs="黑体"/>
                <w:b w:val="0"/>
                <w:bCs/>
                <w:color w:val="000000" w:themeColor="text1"/>
                <w:sz w:val="16"/>
                <w:szCs w:val="16"/>
                <w:highlight w:val="none"/>
                <w14:textFill>
                  <w14:solidFill>
                    <w14:schemeClr w14:val="tx1"/>
                  </w14:solidFill>
                </w14:textFill>
              </w:rPr>
              <w:t>/校</w:t>
            </w:r>
            <w:r>
              <w:rPr>
                <w:rFonts w:hint="eastAsia" w:ascii="黑体" w:hAnsi="黑体" w:eastAsia="黑体" w:cs="黑体"/>
                <w:b w:val="0"/>
                <w:bCs/>
                <w:color w:val="000000" w:themeColor="text1"/>
                <w:sz w:val="16"/>
                <w:szCs w:val="16"/>
                <w:highlight w:val="none"/>
                <w:lang w:eastAsia="zh-CN"/>
                <w14:textFill>
                  <w14:solidFill>
                    <w14:schemeClr w14:val="tx1"/>
                  </w14:solidFill>
                </w14:textFill>
              </w:rPr>
              <w:t>（</w:t>
            </w:r>
            <w:r>
              <w:rPr>
                <w:rFonts w:hint="eastAsia" w:ascii="黑体" w:hAnsi="黑体" w:eastAsia="黑体" w:cs="黑体"/>
                <w:b w:val="0"/>
                <w:bCs/>
                <w:color w:val="000000" w:themeColor="text1"/>
                <w:sz w:val="16"/>
                <w:szCs w:val="16"/>
                <w:highlight w:val="none"/>
                <w:lang w:val="en-US" w:eastAsia="zh-CN"/>
                <w14:textFill>
                  <w14:solidFill>
                    <w14:schemeClr w14:val="tx1"/>
                  </w14:solidFill>
                </w14:textFill>
              </w:rPr>
              <w:t>院/园</w:t>
            </w:r>
            <w:r>
              <w:rPr>
                <w:rFonts w:hint="eastAsia" w:ascii="黑体" w:hAnsi="黑体" w:eastAsia="黑体" w:cs="黑体"/>
                <w:b w:val="0"/>
                <w:bCs/>
                <w:color w:val="000000" w:themeColor="text1"/>
                <w:sz w:val="16"/>
                <w:szCs w:val="16"/>
                <w:highlight w:val="none"/>
                <w:lang w:eastAsia="zh-CN"/>
                <w14:textFill>
                  <w14:solidFill>
                    <w14:schemeClr w14:val="tx1"/>
                  </w14:solidFill>
                </w14:textFill>
              </w:rPr>
              <w:t>）</w:t>
            </w:r>
            <w:r>
              <w:rPr>
                <w:rFonts w:hint="eastAsia" w:ascii="黑体" w:hAnsi="黑体" w:eastAsia="黑体" w:cs="黑体"/>
                <w:b w:val="0"/>
                <w:bCs/>
                <w:color w:val="000000" w:themeColor="text1"/>
                <w:sz w:val="16"/>
                <w:szCs w:val="16"/>
                <w:highlight w:val="none"/>
                <w14:textFill>
                  <w14:solidFill>
                    <w14:schemeClr w14:val="tx1"/>
                  </w14:solidFill>
                </w14:textFill>
              </w:rPr>
              <w:t>长</w:t>
            </w:r>
            <w:r>
              <w:rPr>
                <w:rFonts w:hint="eastAsia" w:ascii="黑体" w:hAnsi="黑体" w:eastAsia="黑体" w:cs="黑体"/>
                <w:b w:val="0"/>
                <w:bCs/>
                <w:color w:val="000000" w:themeColor="text1"/>
                <w:sz w:val="16"/>
                <w:szCs w:val="16"/>
                <w:highlight w:val="none"/>
                <w:lang w:val="en-US" w:eastAsia="zh-CN"/>
                <w14:textFill>
                  <w14:solidFill>
                    <w14:schemeClr w14:val="tx1"/>
                  </w14:solidFill>
                </w14:textFill>
              </w:rPr>
              <w:t>/学术或业务带头人</w:t>
            </w:r>
          </w:p>
        </w:tc>
      </w:tr>
      <w:tr w14:paraId="19EA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12CEF8EE">
            <w:pPr>
              <w:pStyle w:val="10"/>
              <w:spacing w:before="20" w:after="20"/>
              <w:ind w:right="113" w:firstLine="0" w:firstLineChars="0"/>
              <w:jc w:val="left"/>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1</w:t>
            </w:r>
          </w:p>
          <w:p w14:paraId="0647D8A0">
            <w:pPr>
              <w:pStyle w:val="10"/>
              <w:spacing w:before="20" w:after="20"/>
              <w:ind w:right="113" w:firstLine="0" w:firstLineChars="0"/>
              <w:jc w:val="left"/>
              <w:rPr>
                <w:rFonts w:hint="eastAsia" w:ascii="仿宋" w:hAnsi="仿宋" w:eastAsia="仿宋" w:cs="仿宋"/>
                <w:color w:val="000000" w:themeColor="text1"/>
                <w:sz w:val="20"/>
                <w:szCs w:val="20"/>
                <w:highlight w:val="none"/>
                <w:lang w:val="en-US" w:eastAsia="zh-CN"/>
                <w14:textFill>
                  <w14:solidFill>
                    <w14:schemeClr w14:val="tx1"/>
                  </w14:solidFill>
                </w14:textFill>
              </w:rPr>
            </w:pPr>
          </w:p>
        </w:tc>
        <w:tc>
          <w:tcPr>
            <w:tcW w:w="1312" w:type="dxa"/>
            <w:vAlign w:val="center"/>
          </w:tcPr>
          <w:p w14:paraId="3BEC20A3">
            <w:pPr>
              <w:pStyle w:val="10"/>
              <w:spacing w:before="20" w:after="20"/>
              <w:ind w:right="113" w:firstLine="0" w:firstLineChars="0"/>
              <w:jc w:val="left"/>
              <w:rPr>
                <w:rFonts w:hint="default" w:ascii="仿宋" w:hAnsi="仿宋" w:eastAsia="仿宋" w:cs="仿宋"/>
                <w:color w:val="000000" w:themeColor="text1"/>
                <w:sz w:val="20"/>
                <w:szCs w:val="20"/>
                <w:highlight w:val="none"/>
                <w:lang w:val="en-US" w:eastAsia="zh-CN"/>
                <w14:textFill>
                  <w14:solidFill>
                    <w14:schemeClr w14:val="tx1"/>
                  </w14:solidFill>
                </w14:textFill>
              </w:rPr>
            </w:pPr>
          </w:p>
        </w:tc>
        <w:tc>
          <w:tcPr>
            <w:tcW w:w="1848" w:type="dxa"/>
            <w:vAlign w:val="center"/>
          </w:tcPr>
          <w:p w14:paraId="2638F905">
            <w:pPr>
              <w:pStyle w:val="10"/>
              <w:spacing w:before="20" w:after="20"/>
              <w:ind w:right="113" w:firstLine="0" w:firstLineChars="0"/>
              <w:jc w:val="left"/>
              <w:rPr>
                <w:rFonts w:hint="default" w:ascii="仿宋" w:hAnsi="仿宋" w:eastAsia="仿宋" w:cs="仿宋"/>
                <w:color w:val="000000" w:themeColor="text1"/>
                <w:sz w:val="20"/>
                <w:szCs w:val="20"/>
                <w:highlight w:val="none"/>
                <w:lang w:val="en-US" w:eastAsia="zh-CN"/>
                <w14:textFill>
                  <w14:solidFill>
                    <w14:schemeClr w14:val="tx1"/>
                  </w14:solidFill>
                </w14:textFill>
              </w:rPr>
            </w:pPr>
          </w:p>
        </w:tc>
        <w:tc>
          <w:tcPr>
            <w:tcW w:w="1690" w:type="dxa"/>
            <w:vAlign w:val="center"/>
          </w:tcPr>
          <w:p w14:paraId="1974EF14">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847" w:type="dxa"/>
            <w:vAlign w:val="center"/>
          </w:tcPr>
          <w:p w14:paraId="2D183D8F">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21" w:type="dxa"/>
            <w:vAlign w:val="center"/>
          </w:tcPr>
          <w:p w14:paraId="5409D6E5">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37" w:type="dxa"/>
            <w:vAlign w:val="center"/>
          </w:tcPr>
          <w:p w14:paraId="7DAB1A4C">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29" w:type="dxa"/>
            <w:vAlign w:val="center"/>
          </w:tcPr>
          <w:p w14:paraId="19549FED">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99" w:type="dxa"/>
            <w:vAlign w:val="center"/>
          </w:tcPr>
          <w:p w14:paraId="5EAC7446">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54" w:type="dxa"/>
            <w:vAlign w:val="center"/>
          </w:tcPr>
          <w:p w14:paraId="27E7B3DE">
            <w:pPr>
              <w:pStyle w:val="10"/>
              <w:spacing w:before="20" w:after="20"/>
              <w:ind w:right="113" w:firstLine="0" w:firstLineChars="0"/>
              <w:jc w:val="left"/>
              <w:rPr>
                <w:rFonts w:hint="eastAsia" w:ascii="仿宋" w:hAnsi="仿宋" w:eastAsia="仿宋" w:cs="仿宋"/>
                <w:color w:val="000000" w:themeColor="text1"/>
                <w:sz w:val="20"/>
                <w:szCs w:val="20"/>
                <w:highlight w:val="none"/>
                <w:lang w:val="en-US" w:eastAsia="zh-CN"/>
                <w14:textFill>
                  <w14:solidFill>
                    <w14:schemeClr w14:val="tx1"/>
                  </w14:solidFill>
                </w14:textFill>
              </w:rPr>
            </w:pPr>
          </w:p>
        </w:tc>
        <w:tc>
          <w:tcPr>
            <w:tcW w:w="920" w:type="dxa"/>
            <w:vAlign w:val="center"/>
          </w:tcPr>
          <w:p w14:paraId="69FB0FD7">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516" w:type="dxa"/>
            <w:vAlign w:val="center"/>
          </w:tcPr>
          <w:p w14:paraId="7843107A">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r>
      <w:tr w14:paraId="4878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32E7303A">
            <w:pPr>
              <w:pStyle w:val="10"/>
              <w:spacing w:before="20" w:after="20"/>
              <w:ind w:right="113" w:firstLine="0" w:firstLineChars="0"/>
              <w:jc w:val="left"/>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2</w:t>
            </w:r>
          </w:p>
        </w:tc>
        <w:tc>
          <w:tcPr>
            <w:tcW w:w="1312" w:type="dxa"/>
            <w:vAlign w:val="center"/>
          </w:tcPr>
          <w:p w14:paraId="426D72E2">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848" w:type="dxa"/>
            <w:vAlign w:val="center"/>
          </w:tcPr>
          <w:p w14:paraId="325FFFD0">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690" w:type="dxa"/>
            <w:vAlign w:val="center"/>
          </w:tcPr>
          <w:p w14:paraId="0C8837BA">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847" w:type="dxa"/>
            <w:vAlign w:val="center"/>
          </w:tcPr>
          <w:p w14:paraId="600EED6A">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21" w:type="dxa"/>
            <w:vAlign w:val="center"/>
          </w:tcPr>
          <w:p w14:paraId="7E992F7C">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37" w:type="dxa"/>
            <w:vAlign w:val="center"/>
          </w:tcPr>
          <w:p w14:paraId="6806D34D">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29" w:type="dxa"/>
            <w:vAlign w:val="center"/>
          </w:tcPr>
          <w:p w14:paraId="6824AFC4">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99" w:type="dxa"/>
            <w:vAlign w:val="center"/>
          </w:tcPr>
          <w:p w14:paraId="29071040">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54" w:type="dxa"/>
            <w:vAlign w:val="center"/>
          </w:tcPr>
          <w:p w14:paraId="128D51EE">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20" w:type="dxa"/>
            <w:vAlign w:val="center"/>
          </w:tcPr>
          <w:p w14:paraId="00941BD6">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516" w:type="dxa"/>
            <w:vAlign w:val="center"/>
          </w:tcPr>
          <w:p w14:paraId="1FAD3F01">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r>
      <w:tr w14:paraId="00A1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6A78790A">
            <w:pPr>
              <w:pStyle w:val="10"/>
              <w:spacing w:before="20" w:after="20"/>
              <w:ind w:right="113" w:firstLine="0" w:firstLineChars="0"/>
              <w:jc w:val="left"/>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3</w:t>
            </w:r>
          </w:p>
        </w:tc>
        <w:tc>
          <w:tcPr>
            <w:tcW w:w="1312" w:type="dxa"/>
            <w:vAlign w:val="center"/>
          </w:tcPr>
          <w:p w14:paraId="2B8D7BF9">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848" w:type="dxa"/>
            <w:vAlign w:val="center"/>
          </w:tcPr>
          <w:p w14:paraId="129819B2">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690" w:type="dxa"/>
            <w:vAlign w:val="center"/>
          </w:tcPr>
          <w:p w14:paraId="6B8EF7CE">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847" w:type="dxa"/>
            <w:vAlign w:val="center"/>
          </w:tcPr>
          <w:p w14:paraId="40851D63">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21" w:type="dxa"/>
            <w:vAlign w:val="center"/>
          </w:tcPr>
          <w:p w14:paraId="02FC6CBE">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37" w:type="dxa"/>
            <w:vAlign w:val="center"/>
          </w:tcPr>
          <w:p w14:paraId="7C2B62D5">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29" w:type="dxa"/>
            <w:vAlign w:val="center"/>
          </w:tcPr>
          <w:p w14:paraId="5FE60CA5">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99" w:type="dxa"/>
            <w:vAlign w:val="center"/>
          </w:tcPr>
          <w:p w14:paraId="6652CE89">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54" w:type="dxa"/>
            <w:vAlign w:val="center"/>
          </w:tcPr>
          <w:p w14:paraId="494A0EC4">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20" w:type="dxa"/>
            <w:vAlign w:val="center"/>
          </w:tcPr>
          <w:p w14:paraId="3C4C8D1D">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516" w:type="dxa"/>
            <w:vAlign w:val="center"/>
          </w:tcPr>
          <w:p w14:paraId="11EF3A76">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r>
      <w:tr w14:paraId="1D8B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21FC9A94">
            <w:pPr>
              <w:pStyle w:val="10"/>
              <w:spacing w:before="20" w:after="20"/>
              <w:ind w:right="113" w:firstLine="0" w:firstLineChars="0"/>
              <w:jc w:val="left"/>
              <w:rPr>
                <w:rFonts w:hint="default"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w:t>
            </w:r>
          </w:p>
        </w:tc>
        <w:tc>
          <w:tcPr>
            <w:tcW w:w="1312" w:type="dxa"/>
            <w:vAlign w:val="center"/>
          </w:tcPr>
          <w:p w14:paraId="5C976742">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848" w:type="dxa"/>
            <w:vAlign w:val="center"/>
          </w:tcPr>
          <w:p w14:paraId="7FBAF077">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690" w:type="dxa"/>
            <w:vAlign w:val="center"/>
          </w:tcPr>
          <w:p w14:paraId="45F3F509">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847" w:type="dxa"/>
            <w:vAlign w:val="center"/>
          </w:tcPr>
          <w:p w14:paraId="1C40F3BC">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21" w:type="dxa"/>
            <w:vAlign w:val="center"/>
          </w:tcPr>
          <w:p w14:paraId="1B18C888">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37" w:type="dxa"/>
            <w:vAlign w:val="center"/>
          </w:tcPr>
          <w:p w14:paraId="21F554F2">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29" w:type="dxa"/>
            <w:vAlign w:val="center"/>
          </w:tcPr>
          <w:p w14:paraId="05982A68">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99" w:type="dxa"/>
            <w:vAlign w:val="center"/>
          </w:tcPr>
          <w:p w14:paraId="19C6F1C6">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54" w:type="dxa"/>
            <w:vAlign w:val="center"/>
          </w:tcPr>
          <w:p w14:paraId="1037DB53">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20" w:type="dxa"/>
            <w:vAlign w:val="center"/>
          </w:tcPr>
          <w:p w14:paraId="1BDA2266">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516" w:type="dxa"/>
            <w:vAlign w:val="center"/>
          </w:tcPr>
          <w:p w14:paraId="7EE6188B">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r>
      <w:tr w14:paraId="5B7F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7ACD12F8">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12" w:type="dxa"/>
            <w:vAlign w:val="center"/>
          </w:tcPr>
          <w:p w14:paraId="3345F9F0">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848" w:type="dxa"/>
            <w:vAlign w:val="center"/>
          </w:tcPr>
          <w:p w14:paraId="0A0FA694">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690" w:type="dxa"/>
            <w:vAlign w:val="center"/>
          </w:tcPr>
          <w:p w14:paraId="5F48F8DB">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847" w:type="dxa"/>
            <w:vAlign w:val="center"/>
          </w:tcPr>
          <w:p w14:paraId="1AA3B1BB">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21" w:type="dxa"/>
            <w:vAlign w:val="center"/>
          </w:tcPr>
          <w:p w14:paraId="7A9D92F7">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37" w:type="dxa"/>
            <w:vAlign w:val="center"/>
          </w:tcPr>
          <w:p w14:paraId="31665DA9">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29" w:type="dxa"/>
            <w:vAlign w:val="center"/>
          </w:tcPr>
          <w:p w14:paraId="44FB14AC">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99" w:type="dxa"/>
            <w:vAlign w:val="center"/>
          </w:tcPr>
          <w:p w14:paraId="1FF412D8">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54" w:type="dxa"/>
            <w:vAlign w:val="center"/>
          </w:tcPr>
          <w:p w14:paraId="609D8748">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20" w:type="dxa"/>
            <w:vAlign w:val="center"/>
          </w:tcPr>
          <w:p w14:paraId="7296D710">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516" w:type="dxa"/>
            <w:vAlign w:val="center"/>
          </w:tcPr>
          <w:p w14:paraId="08505401">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r>
      <w:tr w14:paraId="1B08D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72193022">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12" w:type="dxa"/>
            <w:vAlign w:val="center"/>
          </w:tcPr>
          <w:p w14:paraId="62064C13">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848" w:type="dxa"/>
            <w:vAlign w:val="center"/>
          </w:tcPr>
          <w:p w14:paraId="4AF05E36">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690" w:type="dxa"/>
            <w:vAlign w:val="center"/>
          </w:tcPr>
          <w:p w14:paraId="5CF00812">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847" w:type="dxa"/>
            <w:vAlign w:val="center"/>
          </w:tcPr>
          <w:p w14:paraId="468B6D41">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21" w:type="dxa"/>
            <w:vAlign w:val="center"/>
          </w:tcPr>
          <w:p w14:paraId="0FAFFDAF">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37" w:type="dxa"/>
            <w:vAlign w:val="center"/>
          </w:tcPr>
          <w:p w14:paraId="018BA7A5">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29" w:type="dxa"/>
            <w:vAlign w:val="center"/>
          </w:tcPr>
          <w:p w14:paraId="54B5FAA5">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99" w:type="dxa"/>
            <w:vAlign w:val="center"/>
          </w:tcPr>
          <w:p w14:paraId="4E41DA00">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54" w:type="dxa"/>
            <w:vAlign w:val="center"/>
          </w:tcPr>
          <w:p w14:paraId="0719B86C">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20" w:type="dxa"/>
            <w:vAlign w:val="center"/>
          </w:tcPr>
          <w:p w14:paraId="2AADDEC8">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516" w:type="dxa"/>
            <w:vAlign w:val="center"/>
          </w:tcPr>
          <w:p w14:paraId="0A7155C3">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r>
      <w:tr w14:paraId="0839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2D7D4DA4">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12" w:type="dxa"/>
            <w:vAlign w:val="center"/>
          </w:tcPr>
          <w:p w14:paraId="2263C59B">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848" w:type="dxa"/>
            <w:vAlign w:val="center"/>
          </w:tcPr>
          <w:p w14:paraId="20D1A4F2">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690" w:type="dxa"/>
            <w:vAlign w:val="center"/>
          </w:tcPr>
          <w:p w14:paraId="659A0C27">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847" w:type="dxa"/>
            <w:vAlign w:val="center"/>
          </w:tcPr>
          <w:p w14:paraId="71875900">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21" w:type="dxa"/>
            <w:vAlign w:val="center"/>
          </w:tcPr>
          <w:p w14:paraId="39DCE164">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37" w:type="dxa"/>
            <w:vAlign w:val="center"/>
          </w:tcPr>
          <w:p w14:paraId="4FEF84CD">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29" w:type="dxa"/>
            <w:vAlign w:val="center"/>
          </w:tcPr>
          <w:p w14:paraId="6C1A0A09">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99" w:type="dxa"/>
            <w:vAlign w:val="center"/>
          </w:tcPr>
          <w:p w14:paraId="35F96C7A">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54" w:type="dxa"/>
            <w:vAlign w:val="center"/>
          </w:tcPr>
          <w:p w14:paraId="43AE98CD">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20" w:type="dxa"/>
            <w:vAlign w:val="center"/>
          </w:tcPr>
          <w:p w14:paraId="79835A61">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516" w:type="dxa"/>
            <w:vAlign w:val="center"/>
          </w:tcPr>
          <w:p w14:paraId="61CAAE0F">
            <w:pPr>
              <w:pStyle w:val="10"/>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r>
      <w:tr w14:paraId="59EB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47CE817D">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12" w:type="dxa"/>
            <w:vAlign w:val="center"/>
          </w:tcPr>
          <w:p w14:paraId="0C1A6CD9">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848" w:type="dxa"/>
            <w:vAlign w:val="center"/>
          </w:tcPr>
          <w:p w14:paraId="4B11E3A9">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690" w:type="dxa"/>
            <w:vAlign w:val="center"/>
          </w:tcPr>
          <w:p w14:paraId="1B2214B8">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847" w:type="dxa"/>
            <w:vAlign w:val="center"/>
          </w:tcPr>
          <w:p w14:paraId="1A0340E0">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21" w:type="dxa"/>
            <w:vAlign w:val="center"/>
          </w:tcPr>
          <w:p w14:paraId="007653E8">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37" w:type="dxa"/>
            <w:vAlign w:val="center"/>
          </w:tcPr>
          <w:p w14:paraId="059C8F66">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029" w:type="dxa"/>
            <w:vAlign w:val="center"/>
          </w:tcPr>
          <w:p w14:paraId="0A964001">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99" w:type="dxa"/>
            <w:vAlign w:val="center"/>
          </w:tcPr>
          <w:p w14:paraId="4164E420">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54" w:type="dxa"/>
            <w:vAlign w:val="center"/>
          </w:tcPr>
          <w:p w14:paraId="3B9F3E15">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20" w:type="dxa"/>
            <w:vAlign w:val="center"/>
          </w:tcPr>
          <w:p w14:paraId="2BD2437C">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516" w:type="dxa"/>
            <w:vAlign w:val="center"/>
          </w:tcPr>
          <w:p w14:paraId="70DE3A04">
            <w:pPr>
              <w:pStyle w:val="10"/>
              <w:spacing w:before="20" w:after="20"/>
              <w:ind w:right="113" w:firstLine="0" w:firstLineChars="0"/>
              <w:jc w:val="left"/>
              <w:rPr>
                <w:rFonts w:hint="eastAsia" w:ascii="仿宋" w:hAnsi="仿宋" w:eastAsia="仿宋" w:cs="仿宋"/>
                <w:color w:val="FF0000"/>
                <w:sz w:val="20"/>
                <w:szCs w:val="20"/>
                <w:highlight w:val="none"/>
              </w:rPr>
            </w:pPr>
          </w:p>
        </w:tc>
      </w:tr>
      <w:tr w14:paraId="14C5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6782620B">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12" w:type="dxa"/>
            <w:vAlign w:val="center"/>
          </w:tcPr>
          <w:p w14:paraId="4302543C">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848" w:type="dxa"/>
            <w:vAlign w:val="center"/>
          </w:tcPr>
          <w:p w14:paraId="473F34E6">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690" w:type="dxa"/>
            <w:vAlign w:val="center"/>
          </w:tcPr>
          <w:p w14:paraId="6808DFD4">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847" w:type="dxa"/>
            <w:vAlign w:val="center"/>
          </w:tcPr>
          <w:p w14:paraId="25598949">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21" w:type="dxa"/>
            <w:vAlign w:val="center"/>
          </w:tcPr>
          <w:p w14:paraId="15814E82">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37" w:type="dxa"/>
            <w:vAlign w:val="center"/>
          </w:tcPr>
          <w:p w14:paraId="7F46BDEC">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029" w:type="dxa"/>
            <w:vAlign w:val="center"/>
          </w:tcPr>
          <w:p w14:paraId="11AD858C">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99" w:type="dxa"/>
            <w:vAlign w:val="center"/>
          </w:tcPr>
          <w:p w14:paraId="0912D9F4">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54" w:type="dxa"/>
            <w:vAlign w:val="center"/>
          </w:tcPr>
          <w:p w14:paraId="4B5DFCAD">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20" w:type="dxa"/>
            <w:vAlign w:val="center"/>
          </w:tcPr>
          <w:p w14:paraId="3B97841E">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516" w:type="dxa"/>
            <w:vAlign w:val="center"/>
          </w:tcPr>
          <w:p w14:paraId="67D4ED3D">
            <w:pPr>
              <w:pStyle w:val="10"/>
              <w:spacing w:before="20" w:after="20"/>
              <w:ind w:right="113" w:firstLine="0" w:firstLineChars="0"/>
              <w:jc w:val="left"/>
              <w:rPr>
                <w:rFonts w:hint="eastAsia" w:ascii="仿宋" w:hAnsi="仿宋" w:eastAsia="仿宋" w:cs="仿宋"/>
                <w:color w:val="FF0000"/>
                <w:sz w:val="20"/>
                <w:szCs w:val="20"/>
                <w:highlight w:val="none"/>
              </w:rPr>
            </w:pPr>
          </w:p>
        </w:tc>
      </w:tr>
      <w:tr w14:paraId="364D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3C102E8D">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12" w:type="dxa"/>
            <w:vAlign w:val="center"/>
          </w:tcPr>
          <w:p w14:paraId="69534F5A">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848" w:type="dxa"/>
            <w:vAlign w:val="center"/>
          </w:tcPr>
          <w:p w14:paraId="18CFB9D5">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690" w:type="dxa"/>
            <w:vAlign w:val="center"/>
          </w:tcPr>
          <w:p w14:paraId="7BC18944">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847" w:type="dxa"/>
            <w:vAlign w:val="center"/>
          </w:tcPr>
          <w:p w14:paraId="5D95AD65">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21" w:type="dxa"/>
            <w:vAlign w:val="center"/>
          </w:tcPr>
          <w:p w14:paraId="4CFAC763">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37" w:type="dxa"/>
            <w:vAlign w:val="center"/>
          </w:tcPr>
          <w:p w14:paraId="2676F0C1">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029" w:type="dxa"/>
            <w:vAlign w:val="center"/>
          </w:tcPr>
          <w:p w14:paraId="6C1404A4">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99" w:type="dxa"/>
            <w:vAlign w:val="center"/>
          </w:tcPr>
          <w:p w14:paraId="5F0B1D48">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54" w:type="dxa"/>
            <w:vAlign w:val="center"/>
          </w:tcPr>
          <w:p w14:paraId="1F33362D">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20" w:type="dxa"/>
            <w:vAlign w:val="center"/>
          </w:tcPr>
          <w:p w14:paraId="6C8AACA5">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516" w:type="dxa"/>
            <w:vAlign w:val="center"/>
          </w:tcPr>
          <w:p w14:paraId="7081C256">
            <w:pPr>
              <w:pStyle w:val="10"/>
              <w:spacing w:before="20" w:after="20"/>
              <w:ind w:right="113" w:firstLine="0" w:firstLineChars="0"/>
              <w:jc w:val="left"/>
              <w:rPr>
                <w:rFonts w:hint="eastAsia" w:ascii="仿宋" w:hAnsi="仿宋" w:eastAsia="仿宋" w:cs="仿宋"/>
                <w:color w:val="FF0000"/>
                <w:sz w:val="20"/>
                <w:szCs w:val="20"/>
                <w:highlight w:val="none"/>
              </w:rPr>
            </w:pPr>
          </w:p>
        </w:tc>
      </w:tr>
      <w:tr w14:paraId="6990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60F1CB06">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12" w:type="dxa"/>
            <w:vAlign w:val="center"/>
          </w:tcPr>
          <w:p w14:paraId="1E58EC99">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848" w:type="dxa"/>
            <w:vAlign w:val="center"/>
          </w:tcPr>
          <w:p w14:paraId="2CB86166">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690" w:type="dxa"/>
            <w:vAlign w:val="center"/>
          </w:tcPr>
          <w:p w14:paraId="49900E84">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847" w:type="dxa"/>
            <w:vAlign w:val="center"/>
          </w:tcPr>
          <w:p w14:paraId="4003268A">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21" w:type="dxa"/>
            <w:vAlign w:val="center"/>
          </w:tcPr>
          <w:p w14:paraId="4F251504">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37" w:type="dxa"/>
            <w:vAlign w:val="center"/>
          </w:tcPr>
          <w:p w14:paraId="64D03F2A">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029" w:type="dxa"/>
            <w:vAlign w:val="center"/>
          </w:tcPr>
          <w:p w14:paraId="259D93C6">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99" w:type="dxa"/>
            <w:vAlign w:val="center"/>
          </w:tcPr>
          <w:p w14:paraId="6B370856">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54" w:type="dxa"/>
            <w:vAlign w:val="center"/>
          </w:tcPr>
          <w:p w14:paraId="4B20F588">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20" w:type="dxa"/>
            <w:vAlign w:val="center"/>
          </w:tcPr>
          <w:p w14:paraId="7593C3EA">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516" w:type="dxa"/>
            <w:vAlign w:val="center"/>
          </w:tcPr>
          <w:p w14:paraId="31F2EAD9">
            <w:pPr>
              <w:pStyle w:val="10"/>
              <w:spacing w:before="20" w:after="20"/>
              <w:ind w:right="113" w:firstLine="0" w:firstLineChars="0"/>
              <w:jc w:val="left"/>
              <w:rPr>
                <w:rFonts w:hint="eastAsia" w:ascii="仿宋" w:hAnsi="仿宋" w:eastAsia="仿宋" w:cs="仿宋"/>
                <w:color w:val="FF0000"/>
                <w:sz w:val="20"/>
                <w:szCs w:val="20"/>
                <w:highlight w:val="none"/>
              </w:rPr>
            </w:pPr>
          </w:p>
        </w:tc>
      </w:tr>
      <w:tr w14:paraId="35AC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6D3708BE">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12" w:type="dxa"/>
            <w:vAlign w:val="center"/>
          </w:tcPr>
          <w:p w14:paraId="0B1A1340">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848" w:type="dxa"/>
            <w:vAlign w:val="center"/>
          </w:tcPr>
          <w:p w14:paraId="5DB8ACFB">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690" w:type="dxa"/>
            <w:vAlign w:val="center"/>
          </w:tcPr>
          <w:p w14:paraId="05EEFE93">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847" w:type="dxa"/>
            <w:vAlign w:val="center"/>
          </w:tcPr>
          <w:p w14:paraId="63A27C57">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21" w:type="dxa"/>
            <w:vAlign w:val="center"/>
          </w:tcPr>
          <w:p w14:paraId="3853F388">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37" w:type="dxa"/>
            <w:vAlign w:val="center"/>
          </w:tcPr>
          <w:p w14:paraId="09D8081C">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029" w:type="dxa"/>
            <w:vAlign w:val="center"/>
          </w:tcPr>
          <w:p w14:paraId="3B3363AD">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99" w:type="dxa"/>
            <w:vAlign w:val="center"/>
          </w:tcPr>
          <w:p w14:paraId="05FF2CB9">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54" w:type="dxa"/>
            <w:vAlign w:val="center"/>
          </w:tcPr>
          <w:p w14:paraId="794CE47A">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20" w:type="dxa"/>
            <w:vAlign w:val="center"/>
          </w:tcPr>
          <w:p w14:paraId="696C2477">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516" w:type="dxa"/>
            <w:vAlign w:val="center"/>
          </w:tcPr>
          <w:p w14:paraId="6C705448">
            <w:pPr>
              <w:pStyle w:val="10"/>
              <w:spacing w:before="20" w:after="20"/>
              <w:ind w:right="113" w:firstLine="0" w:firstLineChars="0"/>
              <w:jc w:val="left"/>
              <w:rPr>
                <w:rFonts w:hint="eastAsia" w:ascii="仿宋" w:hAnsi="仿宋" w:eastAsia="仿宋" w:cs="仿宋"/>
                <w:color w:val="FF0000"/>
                <w:sz w:val="20"/>
                <w:szCs w:val="20"/>
                <w:highlight w:val="none"/>
              </w:rPr>
            </w:pPr>
          </w:p>
        </w:tc>
      </w:tr>
      <w:tr w14:paraId="469F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0FC210FC">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12" w:type="dxa"/>
            <w:vAlign w:val="center"/>
          </w:tcPr>
          <w:p w14:paraId="0C8E873B">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848" w:type="dxa"/>
            <w:vAlign w:val="center"/>
          </w:tcPr>
          <w:p w14:paraId="76EFC5ED">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690" w:type="dxa"/>
            <w:vAlign w:val="center"/>
          </w:tcPr>
          <w:p w14:paraId="24BF0F2D">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847" w:type="dxa"/>
            <w:vAlign w:val="center"/>
          </w:tcPr>
          <w:p w14:paraId="04637F3C">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21" w:type="dxa"/>
            <w:vAlign w:val="center"/>
          </w:tcPr>
          <w:p w14:paraId="46A38D4E">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37" w:type="dxa"/>
            <w:vAlign w:val="center"/>
          </w:tcPr>
          <w:p w14:paraId="5C28B4CA">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029" w:type="dxa"/>
            <w:vAlign w:val="center"/>
          </w:tcPr>
          <w:p w14:paraId="6736E1C6">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99" w:type="dxa"/>
            <w:vAlign w:val="center"/>
          </w:tcPr>
          <w:p w14:paraId="4AF2AB72">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54" w:type="dxa"/>
            <w:vAlign w:val="center"/>
          </w:tcPr>
          <w:p w14:paraId="521CB283">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20" w:type="dxa"/>
            <w:vAlign w:val="center"/>
          </w:tcPr>
          <w:p w14:paraId="2304BEA9">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516" w:type="dxa"/>
            <w:vAlign w:val="center"/>
          </w:tcPr>
          <w:p w14:paraId="4CD972ED">
            <w:pPr>
              <w:pStyle w:val="10"/>
              <w:spacing w:before="20" w:after="20"/>
              <w:ind w:right="113" w:firstLine="0" w:firstLineChars="0"/>
              <w:jc w:val="left"/>
              <w:rPr>
                <w:rFonts w:hint="eastAsia" w:ascii="仿宋" w:hAnsi="仿宋" w:eastAsia="仿宋" w:cs="仿宋"/>
                <w:color w:val="FF0000"/>
                <w:sz w:val="20"/>
                <w:szCs w:val="20"/>
                <w:highlight w:val="none"/>
              </w:rPr>
            </w:pPr>
          </w:p>
        </w:tc>
      </w:tr>
      <w:tr w14:paraId="08B1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2547755E">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12" w:type="dxa"/>
            <w:vAlign w:val="center"/>
          </w:tcPr>
          <w:p w14:paraId="3DBCEA48">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848" w:type="dxa"/>
            <w:vAlign w:val="center"/>
          </w:tcPr>
          <w:p w14:paraId="094AB2DC">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690" w:type="dxa"/>
            <w:vAlign w:val="center"/>
          </w:tcPr>
          <w:p w14:paraId="0ADA9694">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847" w:type="dxa"/>
            <w:vAlign w:val="center"/>
          </w:tcPr>
          <w:p w14:paraId="15B97FD1">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21" w:type="dxa"/>
            <w:vAlign w:val="center"/>
          </w:tcPr>
          <w:p w14:paraId="57C954C6">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37" w:type="dxa"/>
            <w:vAlign w:val="center"/>
          </w:tcPr>
          <w:p w14:paraId="405DEB3B">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029" w:type="dxa"/>
            <w:vAlign w:val="center"/>
          </w:tcPr>
          <w:p w14:paraId="6B165BA9">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99" w:type="dxa"/>
            <w:vAlign w:val="center"/>
          </w:tcPr>
          <w:p w14:paraId="5D878A62">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54" w:type="dxa"/>
            <w:vAlign w:val="center"/>
          </w:tcPr>
          <w:p w14:paraId="17D3EF09">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20" w:type="dxa"/>
            <w:vAlign w:val="center"/>
          </w:tcPr>
          <w:p w14:paraId="775C03F2">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516" w:type="dxa"/>
            <w:vAlign w:val="center"/>
          </w:tcPr>
          <w:p w14:paraId="574FC30B">
            <w:pPr>
              <w:pStyle w:val="10"/>
              <w:spacing w:before="20" w:after="20"/>
              <w:ind w:right="113" w:firstLine="0" w:firstLineChars="0"/>
              <w:jc w:val="left"/>
              <w:rPr>
                <w:rFonts w:hint="eastAsia" w:ascii="仿宋" w:hAnsi="仿宋" w:eastAsia="仿宋" w:cs="仿宋"/>
                <w:color w:val="FF0000"/>
                <w:sz w:val="20"/>
                <w:szCs w:val="20"/>
                <w:highlight w:val="none"/>
              </w:rPr>
            </w:pPr>
          </w:p>
        </w:tc>
      </w:tr>
      <w:tr w14:paraId="4542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444412B6">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12" w:type="dxa"/>
            <w:vAlign w:val="center"/>
          </w:tcPr>
          <w:p w14:paraId="6D3F0874">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848" w:type="dxa"/>
            <w:vAlign w:val="center"/>
          </w:tcPr>
          <w:p w14:paraId="20173219">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690" w:type="dxa"/>
            <w:vAlign w:val="center"/>
          </w:tcPr>
          <w:p w14:paraId="11C9D090">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847" w:type="dxa"/>
            <w:vAlign w:val="center"/>
          </w:tcPr>
          <w:p w14:paraId="4AAE47F7">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21" w:type="dxa"/>
            <w:vAlign w:val="center"/>
          </w:tcPr>
          <w:p w14:paraId="5FD1ADEB">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37" w:type="dxa"/>
            <w:vAlign w:val="center"/>
          </w:tcPr>
          <w:p w14:paraId="581A7031">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029" w:type="dxa"/>
            <w:vAlign w:val="center"/>
          </w:tcPr>
          <w:p w14:paraId="77FF190E">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99" w:type="dxa"/>
            <w:vAlign w:val="center"/>
          </w:tcPr>
          <w:p w14:paraId="1E29FF94">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54" w:type="dxa"/>
            <w:vAlign w:val="center"/>
          </w:tcPr>
          <w:p w14:paraId="618D5404">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20" w:type="dxa"/>
            <w:vAlign w:val="center"/>
          </w:tcPr>
          <w:p w14:paraId="4DE14FFB">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516" w:type="dxa"/>
            <w:vAlign w:val="center"/>
          </w:tcPr>
          <w:p w14:paraId="3DDB0E2F">
            <w:pPr>
              <w:pStyle w:val="10"/>
              <w:spacing w:before="20" w:after="20"/>
              <w:ind w:right="113" w:firstLine="0" w:firstLineChars="0"/>
              <w:jc w:val="left"/>
              <w:rPr>
                <w:rFonts w:hint="eastAsia" w:ascii="仿宋" w:hAnsi="仿宋" w:eastAsia="仿宋" w:cs="仿宋"/>
                <w:color w:val="FF0000"/>
                <w:sz w:val="20"/>
                <w:szCs w:val="20"/>
                <w:highlight w:val="none"/>
              </w:rPr>
            </w:pPr>
          </w:p>
        </w:tc>
      </w:tr>
      <w:tr w14:paraId="7FBE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Align w:val="center"/>
          </w:tcPr>
          <w:p w14:paraId="1F56D1AC">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12" w:type="dxa"/>
            <w:vAlign w:val="center"/>
          </w:tcPr>
          <w:p w14:paraId="6845B413">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848" w:type="dxa"/>
            <w:vAlign w:val="center"/>
          </w:tcPr>
          <w:p w14:paraId="09972F46">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690" w:type="dxa"/>
            <w:vAlign w:val="center"/>
          </w:tcPr>
          <w:p w14:paraId="22144D30">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847" w:type="dxa"/>
            <w:vAlign w:val="center"/>
          </w:tcPr>
          <w:p w14:paraId="56035FCA">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21" w:type="dxa"/>
            <w:vAlign w:val="center"/>
          </w:tcPr>
          <w:p w14:paraId="0F76B742">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237" w:type="dxa"/>
            <w:vAlign w:val="center"/>
          </w:tcPr>
          <w:p w14:paraId="44DCAE7A">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029" w:type="dxa"/>
            <w:vAlign w:val="center"/>
          </w:tcPr>
          <w:p w14:paraId="7015DA29">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399" w:type="dxa"/>
            <w:vAlign w:val="center"/>
          </w:tcPr>
          <w:p w14:paraId="56B21965">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54" w:type="dxa"/>
            <w:vAlign w:val="center"/>
          </w:tcPr>
          <w:p w14:paraId="29DBB4E9">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920" w:type="dxa"/>
            <w:vAlign w:val="center"/>
          </w:tcPr>
          <w:p w14:paraId="06D6FBFA">
            <w:pPr>
              <w:pStyle w:val="10"/>
              <w:spacing w:before="20" w:after="20"/>
              <w:ind w:right="113" w:firstLine="0" w:firstLineChars="0"/>
              <w:jc w:val="left"/>
              <w:rPr>
                <w:rFonts w:hint="eastAsia" w:ascii="仿宋" w:hAnsi="仿宋" w:eastAsia="仿宋" w:cs="仿宋"/>
                <w:color w:val="FF0000"/>
                <w:sz w:val="20"/>
                <w:szCs w:val="20"/>
                <w:highlight w:val="none"/>
              </w:rPr>
            </w:pPr>
          </w:p>
        </w:tc>
        <w:tc>
          <w:tcPr>
            <w:tcW w:w="1516" w:type="dxa"/>
            <w:vAlign w:val="center"/>
          </w:tcPr>
          <w:p w14:paraId="399321DA">
            <w:pPr>
              <w:pStyle w:val="10"/>
              <w:spacing w:before="20" w:after="20"/>
              <w:ind w:right="113" w:firstLine="0" w:firstLineChars="0"/>
              <w:jc w:val="left"/>
              <w:rPr>
                <w:rFonts w:hint="eastAsia" w:ascii="仿宋" w:hAnsi="仿宋" w:eastAsia="仿宋" w:cs="仿宋"/>
                <w:color w:val="FF0000"/>
                <w:sz w:val="20"/>
                <w:szCs w:val="20"/>
                <w:highlight w:val="none"/>
              </w:rPr>
            </w:pPr>
          </w:p>
        </w:tc>
      </w:tr>
    </w:tbl>
    <w:p w14:paraId="7F8F9BFE">
      <w:pPr>
        <w:rPr>
          <w:rFonts w:hint="default" w:ascii="Times New Roman" w:hAnsi="Times New Roman" w:eastAsia="仿宋_GB2312" w:cs="Times New Roman"/>
          <w:color w:val="000000" w:themeColor="text1"/>
          <w:highlight w:val="none"/>
          <w:lang w:val="en-US" w:eastAsia="zh-CN"/>
          <w14:textFill>
            <w14:solidFill>
              <w14:schemeClr w14:val="tx1"/>
            </w14:solidFill>
          </w14:textFill>
        </w:rPr>
        <w:sectPr>
          <w:pgSz w:w="16838" w:h="11906" w:orient="landscape"/>
          <w:pgMar w:top="1587" w:right="1587" w:bottom="1587" w:left="1587" w:header="851" w:footer="992" w:gutter="0"/>
          <w:cols w:space="0" w:num="1"/>
          <w:rtlGutter w:val="0"/>
          <w:docGrid w:linePitch="312" w:charSpace="0"/>
        </w:sectPr>
      </w:pPr>
      <w:r>
        <w:rPr>
          <w:rFonts w:ascii="Times New Roman" w:hAnsi="Times New Roman" w:eastAsia="仿宋_GB2312" w:cs="Times New Roman"/>
          <w:color w:val="FF0000"/>
          <w:highlight w:val="none"/>
        </w:rPr>
        <w:t>注：</w:t>
      </w:r>
      <w:r>
        <w:rPr>
          <w:rFonts w:ascii="Times New Roman" w:hAnsi="Times New Roman" w:cs="Times New Roman"/>
          <w:color w:val="000000" w:themeColor="text1"/>
          <w:szCs w:val="21"/>
          <w:highlight w:val="none"/>
          <w14:textFill>
            <w14:solidFill>
              <w14:schemeClr w14:val="tx1"/>
            </w14:solidFill>
          </w14:textFill>
        </w:rPr>
        <w:t xml:space="preserve"> </w:t>
      </w:r>
      <w:r>
        <w:rPr>
          <w:rFonts w:ascii="Times New Roman" w:hAnsi="Times New Roman" w:eastAsia="仿宋_GB2312" w:cs="Times New Roman"/>
          <w:color w:val="000000" w:themeColor="text1"/>
          <w:highlight w:val="none"/>
          <w14:textFill>
            <w14:solidFill>
              <w14:schemeClr w14:val="tx1"/>
            </w14:solidFill>
          </w14:textFill>
        </w:rPr>
        <w:t>培训方式</w:t>
      </w:r>
      <w:r>
        <w:rPr>
          <w:rFonts w:hint="eastAsia" w:ascii="Times New Roman" w:hAnsi="Times New Roman" w:cs="Times New Roman"/>
          <w:color w:val="000000" w:themeColor="text1"/>
          <w:szCs w:val="21"/>
          <w:highlight w:val="none"/>
          <w:lang w:val="en-US" w:eastAsia="zh-CN"/>
          <w14:textFill>
            <w14:solidFill>
              <w14:schemeClr w14:val="tx1"/>
            </w14:solidFill>
          </w14:textFill>
        </w:rPr>
        <w:t>指</w:t>
      </w:r>
      <w:r>
        <w:rPr>
          <w:rFonts w:ascii="Times New Roman" w:hAnsi="Times New Roman" w:eastAsia="仿宋_GB2312" w:cs="Times New Roman"/>
          <w:color w:val="000000" w:themeColor="text1"/>
          <w:highlight w:val="none"/>
          <w14:textFill>
            <w14:solidFill>
              <w14:schemeClr w14:val="tx1"/>
            </w14:solidFill>
          </w14:textFill>
        </w:rPr>
        <w:t>专家讲座、参与式培训、任务驱动、案例学习、问题研讨、实地考察、跟岗培训等</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;表格间距自行调整。</w:t>
      </w:r>
    </w:p>
    <w:p w14:paraId="0D1FA6F4">
      <w:pPr>
        <w:rPr>
          <w:rFonts w:hint="eastAsia" w:ascii="Times New Roman" w:hAnsi="Times New Roman" w:eastAsia="仿宋_GB2312" w:cs="Times New Roman"/>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sz w:val="30"/>
          <w:szCs w:val="30"/>
          <w:highlight w:val="none"/>
          <w:lang w:val="en-US" w:eastAsia="zh-CN"/>
          <w14:textFill>
            <w14:solidFill>
              <w14:schemeClr w14:val="tx1"/>
            </w14:solidFill>
          </w14:textFill>
        </w:rPr>
        <w:t>三、条件保障</w:t>
      </w:r>
    </w:p>
    <w:tbl>
      <w:tblPr>
        <w:tblStyle w:val="6"/>
        <w:tblW w:w="10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9904"/>
      </w:tblGrid>
      <w:tr w14:paraId="17A0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595" w:type="dxa"/>
            <w:vAlign w:val="center"/>
          </w:tcPr>
          <w:p w14:paraId="632FBD46">
            <w:pPr>
              <w:spacing w:before="48" w:after="48"/>
              <w:jc w:val="center"/>
              <w:rPr>
                <w:rFonts w:hint="default" w:ascii="Times New Roman" w:hAnsi="Times New Roman" w:cs="Times New Roman" w:eastAsiaTheme="minorEastAsia"/>
                <w:b/>
                <w:color w:val="000000" w:themeColor="text1"/>
                <w:szCs w:val="21"/>
                <w:highlight w:val="none"/>
                <w:lang w:val="en-US" w:eastAsia="zh-CN"/>
                <w14:textFill>
                  <w14:solidFill>
                    <w14:schemeClr w14:val="tx1"/>
                  </w14:solidFill>
                </w14:textFill>
              </w:rPr>
            </w:pPr>
            <w:r>
              <w:rPr>
                <w:rFonts w:hint="eastAsia" w:ascii="Times New Roman" w:hAnsi="Times New Roman" w:cs="Times New Roman"/>
                <w:b/>
                <w:color w:val="000000" w:themeColor="text1"/>
                <w:sz w:val="22"/>
                <w:szCs w:val="21"/>
                <w:highlight w:val="none"/>
                <w:lang w:val="en-US" w:eastAsia="zh-CN"/>
                <w14:textFill>
                  <w14:solidFill>
                    <w14:schemeClr w14:val="tx1"/>
                  </w14:solidFill>
                </w14:textFill>
              </w:rPr>
              <w:t>线上</w:t>
            </w:r>
            <w:r>
              <w:rPr>
                <w:rFonts w:ascii="Times New Roman" w:hAnsi="Times New Roman" w:cs="Times New Roman"/>
                <w:b/>
                <w:color w:val="000000" w:themeColor="text1"/>
                <w:sz w:val="22"/>
                <w:szCs w:val="21"/>
                <w:highlight w:val="none"/>
                <w14:textFill>
                  <w14:solidFill>
                    <w14:schemeClr w14:val="tx1"/>
                  </w14:solidFill>
                </w14:textFill>
              </w:rPr>
              <w:t>培训</w:t>
            </w:r>
            <w:r>
              <w:rPr>
                <w:rFonts w:hint="eastAsia" w:ascii="Times New Roman" w:hAnsi="Times New Roman" w:cs="Times New Roman"/>
                <w:b/>
                <w:color w:val="000000" w:themeColor="text1"/>
                <w:sz w:val="22"/>
                <w:szCs w:val="21"/>
                <w:highlight w:val="none"/>
                <w:lang w:val="en-US" w:eastAsia="zh-CN"/>
                <w14:textFill>
                  <w14:solidFill>
                    <w14:schemeClr w14:val="tx1"/>
                  </w14:solidFill>
                </w14:textFill>
              </w:rPr>
              <w:t>资源介绍</w:t>
            </w:r>
          </w:p>
        </w:tc>
        <w:tc>
          <w:tcPr>
            <w:tcW w:w="9904" w:type="dxa"/>
          </w:tcPr>
          <w:p w14:paraId="6BBA83C1">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请简要介绍开展</w:t>
            </w:r>
            <w:r>
              <w:rPr>
                <w:rFonts w:hint="eastAsia" w:ascii="Times New Roman" w:hAnsi="Times New Roman" w:cs="Times New Roman"/>
                <w:color w:val="000000" w:themeColor="text1"/>
                <w:szCs w:val="21"/>
                <w:highlight w:val="none"/>
                <w:lang w:val="en-US" w:eastAsia="zh-CN"/>
                <w14:textFill>
                  <w14:solidFill>
                    <w14:schemeClr w14:val="tx1"/>
                  </w14:solidFill>
                </w14:textFill>
              </w:rPr>
              <w:t>线上</w:t>
            </w:r>
            <w:r>
              <w:rPr>
                <w:rFonts w:ascii="Times New Roman" w:hAnsi="Times New Roman" w:cs="Times New Roman"/>
                <w:color w:val="000000" w:themeColor="text1"/>
                <w:szCs w:val="21"/>
                <w:highlight w:val="none"/>
                <w14:textFill>
                  <w14:solidFill>
                    <w14:schemeClr w14:val="tx1"/>
                  </w14:solidFill>
                </w14:textFill>
              </w:rPr>
              <w:t>培训的</w:t>
            </w:r>
            <w:r>
              <w:rPr>
                <w:rFonts w:hint="eastAsia" w:ascii="Times New Roman" w:hAnsi="Times New Roman" w:cs="Times New Roman"/>
                <w:color w:val="000000" w:themeColor="text1"/>
                <w:szCs w:val="21"/>
                <w:highlight w:val="none"/>
                <w:lang w:val="en-US" w:eastAsia="zh-CN"/>
                <w14:textFill>
                  <w14:solidFill>
                    <w14:schemeClr w14:val="tx1"/>
                  </w14:solidFill>
                </w14:textFill>
              </w:rPr>
              <w:t>网络平台等</w:t>
            </w:r>
            <w:r>
              <w:rPr>
                <w:rFonts w:ascii="Times New Roman" w:hAnsi="Times New Roman" w:cs="Times New Roman"/>
                <w:color w:val="000000" w:themeColor="text1"/>
                <w:szCs w:val="21"/>
                <w:highlight w:val="none"/>
                <w14:textFill>
                  <w14:solidFill>
                    <w14:schemeClr w14:val="tx1"/>
                  </w14:solidFill>
                </w14:textFill>
              </w:rPr>
              <w:t>硬件</w:t>
            </w:r>
            <w:r>
              <w:rPr>
                <w:rFonts w:ascii="Times New Roman" w:hAnsi="Times New Roman" w:cs="Times New Roman"/>
                <w:color w:val="000000" w:themeColor="text1"/>
                <w:kern w:val="0"/>
                <w:szCs w:val="21"/>
                <w:highlight w:val="none"/>
                <w14:textFill>
                  <w14:solidFill>
                    <w14:schemeClr w14:val="tx1"/>
                  </w14:solidFill>
                </w14:textFill>
              </w:rPr>
              <w:t>条件</w:t>
            </w:r>
            <w:r>
              <w:rPr>
                <w:rFonts w:ascii="Times New Roman" w:hAnsi="Times New Roman" w:cs="Times New Roman"/>
                <w:color w:val="000000" w:themeColor="text1"/>
                <w:szCs w:val="21"/>
                <w:highlight w:val="none"/>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仅含网络研修课程的项目填写</w:t>
            </w:r>
            <w:r>
              <w:rPr>
                <w:rFonts w:ascii="Times New Roman" w:hAnsi="Times New Roman" w:cs="Times New Roman"/>
                <w:color w:val="000000" w:themeColor="text1"/>
                <w:szCs w:val="21"/>
                <w:highlight w:val="none"/>
                <w14:textFill>
                  <w14:solidFill>
                    <w14:schemeClr w14:val="tx1"/>
                  </w14:solidFill>
                </w14:textFill>
              </w:rPr>
              <w:t>）</w:t>
            </w:r>
          </w:p>
          <w:p w14:paraId="5E018201">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p w14:paraId="6E8072CD">
            <w:pPr>
              <w:pStyle w:val="10"/>
              <w:spacing w:before="20" w:after="20"/>
              <w:ind w:firstLine="0" w:firstLineChars="0"/>
              <w:jc w:val="left"/>
              <w:rPr>
                <w:rFonts w:cs="Times New Roman"/>
                <w:color w:val="000000" w:themeColor="text1"/>
                <w:szCs w:val="21"/>
                <w:highlight w:val="none"/>
                <w14:textFill>
                  <w14:solidFill>
                    <w14:schemeClr w14:val="tx1"/>
                  </w14:solidFill>
                </w14:textFill>
              </w:rPr>
            </w:pPr>
          </w:p>
        </w:tc>
      </w:tr>
      <w:tr w14:paraId="7A98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595" w:type="dxa"/>
            <w:vAlign w:val="center"/>
          </w:tcPr>
          <w:p w14:paraId="37EC8732">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实践基地</w:t>
            </w:r>
          </w:p>
        </w:tc>
        <w:tc>
          <w:tcPr>
            <w:tcW w:w="9904" w:type="dxa"/>
          </w:tcPr>
          <w:p w14:paraId="18751FA1">
            <w:pPr>
              <w:widowControl/>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列出供学员进行</w:t>
            </w:r>
            <w:r>
              <w:rPr>
                <w:rFonts w:ascii="Times New Roman" w:hAnsi="Times New Roman" w:cs="Times New Roman"/>
                <w:color w:val="000000" w:themeColor="text1"/>
                <w:sz w:val="21"/>
                <w:szCs w:val="21"/>
                <w:highlight w:val="none"/>
                <w14:textFill>
                  <w14:solidFill>
                    <w14:schemeClr w14:val="tx1"/>
                  </w14:solidFill>
                </w14:textFill>
              </w:rPr>
              <w:t>教学观</w:t>
            </w:r>
            <w:r>
              <w:rPr>
                <w:rFonts w:ascii="Times New Roman" w:hAnsi="Times New Roman" w:cs="Times New Roman"/>
                <w:color w:val="000000" w:themeColor="text1"/>
                <w:szCs w:val="21"/>
                <w:highlight w:val="none"/>
                <w14:textFill>
                  <w14:solidFill>
                    <w14:schemeClr w14:val="tx1"/>
                  </w14:solidFill>
                </w14:textFill>
              </w:rPr>
              <w:t>摩实践的实践基地。</w:t>
            </w:r>
          </w:p>
          <w:p w14:paraId="5FD1B9E1">
            <w:pPr>
              <w:pStyle w:val="2"/>
              <w:ind w:left="0" w:leftChars="0" w:firstLine="0" w:firstLineChars="0"/>
              <w:rPr>
                <w:rFonts w:hint="default" w:eastAsia="宋体"/>
                <w:sz w:val="21"/>
                <w:szCs w:val="21"/>
                <w:lang w:val="en-US" w:eastAsia="zh-CN"/>
              </w:rPr>
            </w:pPr>
          </w:p>
        </w:tc>
      </w:tr>
      <w:tr w14:paraId="1371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3" w:hRule="atLeast"/>
          <w:jc w:val="center"/>
        </w:trPr>
        <w:tc>
          <w:tcPr>
            <w:tcW w:w="595" w:type="dxa"/>
            <w:vAlign w:val="center"/>
          </w:tcPr>
          <w:p w14:paraId="4FB51629">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后勤保障</w:t>
            </w:r>
          </w:p>
        </w:tc>
        <w:tc>
          <w:tcPr>
            <w:tcW w:w="9904" w:type="dxa"/>
          </w:tcPr>
          <w:p w14:paraId="7494621D">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请说明组织管理、教学条件、食宿条件等</w:t>
            </w:r>
            <w:r>
              <w:rPr>
                <w:rFonts w:hint="eastAsia" w:ascii="Times New Roman" w:hAnsi="Times New Roman" w:cs="Times New Roman"/>
                <w:color w:val="000000" w:themeColor="text1"/>
                <w:szCs w:val="21"/>
                <w:highlight w:val="none"/>
                <w:lang w:val="en-US" w:eastAsia="zh-CN"/>
                <w14:textFill>
                  <w14:solidFill>
                    <w14:schemeClr w14:val="tx1"/>
                  </w14:solidFill>
                </w14:textFill>
              </w:rPr>
              <w:t>后勤保障情况</w:t>
            </w:r>
            <w:r>
              <w:rPr>
                <w:rFonts w:ascii="Times New Roman" w:hAnsi="Times New Roman" w:cs="Times New Roman"/>
                <w:color w:val="000000" w:themeColor="text1"/>
                <w:szCs w:val="21"/>
                <w:highlight w:val="none"/>
                <w14:textFill>
                  <w14:solidFill>
                    <w14:schemeClr w14:val="tx1"/>
                  </w14:solidFill>
                </w14:textFill>
              </w:rPr>
              <w:t>。</w:t>
            </w:r>
          </w:p>
          <w:p w14:paraId="28AC8A5E">
            <w:pPr>
              <w:spacing w:before="48" w:after="48"/>
              <w:rPr>
                <w:rFonts w:ascii="Times New Roman" w:hAnsi="Times New Roman" w:cs="Times New Roman"/>
                <w:color w:val="000000" w:themeColor="text1"/>
                <w:szCs w:val="21"/>
                <w:highlight w:val="none"/>
                <w14:textFill>
                  <w14:solidFill>
                    <w14:schemeClr w14:val="tx1"/>
                  </w14:solidFill>
                </w14:textFill>
              </w:rPr>
            </w:pPr>
          </w:p>
          <w:p w14:paraId="268AA286">
            <w:pPr>
              <w:spacing w:before="48" w:after="48"/>
              <w:rPr>
                <w:rFonts w:ascii="Times New Roman" w:hAnsi="Times New Roman" w:cs="Times New Roman"/>
                <w:color w:val="000000" w:themeColor="text1"/>
                <w:szCs w:val="21"/>
                <w:highlight w:val="none"/>
                <w14:textFill>
                  <w14:solidFill>
                    <w14:schemeClr w14:val="tx1"/>
                  </w14:solidFill>
                </w14:textFill>
              </w:rPr>
            </w:pPr>
          </w:p>
          <w:p w14:paraId="293C13BD">
            <w:pPr>
              <w:spacing w:before="48" w:after="48"/>
              <w:rPr>
                <w:rFonts w:ascii="Times New Roman" w:hAnsi="Times New Roman" w:cs="Times New Roman"/>
                <w:color w:val="000000" w:themeColor="text1"/>
                <w:szCs w:val="21"/>
                <w:highlight w:val="none"/>
                <w14:textFill>
                  <w14:solidFill>
                    <w14:schemeClr w14:val="tx1"/>
                  </w14:solidFill>
                </w14:textFill>
              </w:rPr>
            </w:pPr>
          </w:p>
          <w:p w14:paraId="67559115">
            <w:pPr>
              <w:spacing w:before="48" w:after="48"/>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p>
          <w:p w14:paraId="23EFBF01">
            <w:pPr>
              <w:spacing w:before="48" w:after="48"/>
              <w:rPr>
                <w:rFonts w:ascii="Times New Roman" w:hAnsi="Times New Roman" w:cs="Times New Roman"/>
                <w:color w:val="000000" w:themeColor="text1"/>
                <w:szCs w:val="21"/>
                <w:highlight w:val="none"/>
                <w14:textFill>
                  <w14:solidFill>
                    <w14:schemeClr w14:val="tx1"/>
                  </w14:solidFill>
                </w14:textFill>
              </w:rPr>
            </w:pPr>
          </w:p>
          <w:p w14:paraId="68973605">
            <w:pPr>
              <w:spacing w:before="48" w:after="48"/>
              <w:rPr>
                <w:rFonts w:ascii="Times New Roman" w:hAnsi="Times New Roman" w:cs="Times New Roman"/>
                <w:color w:val="000000" w:themeColor="text1"/>
                <w:szCs w:val="21"/>
                <w:highlight w:val="none"/>
                <w14:textFill>
                  <w14:solidFill>
                    <w14:schemeClr w14:val="tx1"/>
                  </w14:solidFill>
                </w14:textFill>
              </w:rPr>
            </w:pPr>
          </w:p>
        </w:tc>
      </w:tr>
    </w:tbl>
    <w:p w14:paraId="4623A64B">
      <w:pPr>
        <w:rPr>
          <w:rFonts w:hint="eastAsia" w:eastAsia="黑体"/>
          <w:sz w:val="28"/>
          <w:szCs w:val="28"/>
        </w:rPr>
      </w:pPr>
      <w:r>
        <w:rPr>
          <w:rFonts w:ascii="Times New Roman" w:hAnsi="Times New Roman" w:cs="Times New Roman"/>
          <w:color w:val="000000" w:themeColor="text1"/>
          <w:sz w:val="22"/>
          <w:szCs w:val="22"/>
          <w:highlight w:val="none"/>
          <w14:textFill>
            <w14:solidFill>
              <w14:schemeClr w14:val="tx1"/>
            </w14:solidFill>
          </w14:textFill>
        </w:rPr>
        <w:t>注：以上相关硬件条件、课程资源可通过图片、视频等其他方式予以展示</w:t>
      </w:r>
      <w:r>
        <w:rPr>
          <w:rFonts w:hint="eastAsia" w:ascii="Times New Roman" w:hAnsi="Times New Roman" w:cs="Times New Roman"/>
          <w:color w:val="000000" w:themeColor="text1"/>
          <w:sz w:val="22"/>
          <w:szCs w:val="22"/>
          <w:highlight w:val="none"/>
          <w:lang w:eastAsia="zh-CN"/>
          <w14:textFill>
            <w14:solidFill>
              <w14:schemeClr w14:val="tx1"/>
            </w14:solidFill>
          </w14:textFill>
        </w:rPr>
        <w:t>，</w:t>
      </w:r>
      <w:r>
        <w:rPr>
          <w:rFonts w:hint="eastAsia" w:ascii="Times New Roman" w:hAnsi="Times New Roman" w:cs="Times New Roman"/>
          <w:color w:val="000000" w:themeColor="text1"/>
          <w:sz w:val="22"/>
          <w:szCs w:val="28"/>
          <w:highlight w:val="none"/>
          <w:lang w:val="en-US" w:eastAsia="zh-CN"/>
          <w14:textFill>
            <w14:solidFill>
              <w14:schemeClr w14:val="tx1"/>
            </w14:solidFill>
          </w14:textFill>
        </w:rPr>
        <w:t>可另加页。</w:t>
      </w:r>
      <w:r>
        <w:rPr>
          <w:rFonts w:ascii="Times New Roman" w:hAnsi="Times New Roman" w:eastAsia="黑体" w:cs="Times New Roman"/>
          <w:color w:val="000000" w:themeColor="text1"/>
          <w:sz w:val="32"/>
          <w:szCs w:val="32"/>
          <w:highlight w:val="none"/>
          <w14:textFill>
            <w14:solidFill>
              <w14:schemeClr w14:val="tx1"/>
            </w14:solidFill>
          </w14:textFill>
        </w:rPr>
        <w:br w:type="page"/>
      </w:r>
      <w:r>
        <w:rPr>
          <w:rFonts w:hint="eastAsia" w:ascii="Times New Roman" w:hAnsi="Times New Roman" w:eastAsia="黑体" w:cs="Times New Roman"/>
          <w:color w:val="000000" w:themeColor="text1"/>
          <w:sz w:val="30"/>
          <w:szCs w:val="30"/>
          <w:highlight w:val="none"/>
          <w:lang w:val="en-US" w:eastAsia="zh-CN"/>
          <w14:textFill>
            <w14:solidFill>
              <w14:schemeClr w14:val="tx1"/>
            </w14:solidFill>
          </w14:textFill>
        </w:rPr>
        <w:t>四</w:t>
      </w:r>
      <w:r>
        <w:rPr>
          <w:rFonts w:hint="eastAsia" w:eastAsia="黑体"/>
          <w:sz w:val="28"/>
          <w:szCs w:val="28"/>
        </w:rPr>
        <w:t>、经费预算</w:t>
      </w:r>
    </w:p>
    <w:tbl>
      <w:tblPr>
        <w:tblStyle w:val="6"/>
        <w:tblW w:w="98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5"/>
        <w:gridCol w:w="1024"/>
        <w:gridCol w:w="2048"/>
        <w:gridCol w:w="1816"/>
        <w:gridCol w:w="1657"/>
        <w:gridCol w:w="2827"/>
      </w:tblGrid>
      <w:tr w14:paraId="4513C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39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04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预算</w:t>
            </w:r>
          </w:p>
          <w:p w14:paraId="2FF4BE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科目</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11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科目说明</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02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子科目</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80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预算金额（元）</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7B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计算过程</w:t>
            </w:r>
          </w:p>
        </w:tc>
      </w:tr>
      <w:tr w14:paraId="5B38C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60B2A">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0E5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师资费</w:t>
            </w: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C10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指聘请师资授课发生的费用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42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讲课费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48E0">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2679">
            <w:pPr>
              <w:jc w:val="center"/>
              <w:rPr>
                <w:rFonts w:hint="eastAsia" w:ascii="仿宋" w:hAnsi="仿宋" w:eastAsia="仿宋" w:cs="仿宋"/>
                <w:i w:val="0"/>
                <w:iCs w:val="0"/>
                <w:color w:val="000000"/>
                <w:sz w:val="22"/>
                <w:szCs w:val="22"/>
                <w:u w:val="none"/>
              </w:rPr>
            </w:pPr>
          </w:p>
        </w:tc>
      </w:tr>
      <w:tr w14:paraId="7120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35AB1">
            <w:pPr>
              <w:jc w:val="center"/>
              <w:rPr>
                <w:rFonts w:hint="eastAsia" w:ascii="仿宋" w:hAnsi="仿宋" w:eastAsia="仿宋" w:cs="仿宋"/>
                <w:i w:val="0"/>
                <w:iCs w:val="0"/>
                <w:color w:val="000000"/>
                <w:sz w:val="22"/>
                <w:szCs w:val="22"/>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FA68A">
            <w:pPr>
              <w:jc w:val="center"/>
              <w:rPr>
                <w:rFonts w:hint="eastAsia" w:ascii="仿宋" w:hAnsi="仿宋" w:eastAsia="仿宋" w:cs="仿宋"/>
                <w:i w:val="0"/>
                <w:iCs w:val="0"/>
                <w:color w:val="000000"/>
                <w:sz w:val="22"/>
                <w:szCs w:val="22"/>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D447A">
            <w:pPr>
              <w:jc w:val="center"/>
              <w:rPr>
                <w:rFonts w:hint="eastAsia" w:ascii="仿宋" w:hAnsi="仿宋" w:eastAsia="仿宋" w:cs="仿宋"/>
                <w:i w:val="0"/>
                <w:iCs w:val="0"/>
                <w:color w:val="000000"/>
                <w:sz w:val="22"/>
                <w:szCs w:val="22"/>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95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住宿费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605D">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9AC0">
            <w:pPr>
              <w:jc w:val="center"/>
              <w:rPr>
                <w:rFonts w:hint="eastAsia" w:ascii="仿宋" w:hAnsi="仿宋" w:eastAsia="仿宋" w:cs="仿宋"/>
                <w:i w:val="0"/>
                <w:iCs w:val="0"/>
                <w:color w:val="000000"/>
                <w:sz w:val="22"/>
                <w:szCs w:val="22"/>
                <w:u w:val="none"/>
              </w:rPr>
            </w:pPr>
          </w:p>
        </w:tc>
      </w:tr>
      <w:tr w14:paraId="4DD6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4CEF5">
            <w:pPr>
              <w:jc w:val="center"/>
              <w:rPr>
                <w:rFonts w:hint="eastAsia" w:ascii="仿宋" w:hAnsi="仿宋" w:eastAsia="仿宋" w:cs="仿宋"/>
                <w:i w:val="0"/>
                <w:iCs w:val="0"/>
                <w:color w:val="000000"/>
                <w:sz w:val="22"/>
                <w:szCs w:val="22"/>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B744C">
            <w:pPr>
              <w:jc w:val="center"/>
              <w:rPr>
                <w:rFonts w:hint="eastAsia" w:ascii="仿宋" w:hAnsi="仿宋" w:eastAsia="仿宋" w:cs="仿宋"/>
                <w:i w:val="0"/>
                <w:iCs w:val="0"/>
                <w:color w:val="000000"/>
                <w:sz w:val="22"/>
                <w:szCs w:val="22"/>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E5497">
            <w:pPr>
              <w:jc w:val="center"/>
              <w:rPr>
                <w:rFonts w:hint="eastAsia" w:ascii="仿宋" w:hAnsi="仿宋" w:eastAsia="仿宋" w:cs="仿宋"/>
                <w:i w:val="0"/>
                <w:iCs w:val="0"/>
                <w:color w:val="000000"/>
                <w:sz w:val="22"/>
                <w:szCs w:val="22"/>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25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伙食费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0A29">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9892">
            <w:pPr>
              <w:jc w:val="center"/>
              <w:rPr>
                <w:rFonts w:hint="eastAsia" w:ascii="仿宋" w:hAnsi="仿宋" w:eastAsia="仿宋" w:cs="仿宋"/>
                <w:i w:val="0"/>
                <w:iCs w:val="0"/>
                <w:color w:val="000000"/>
                <w:sz w:val="22"/>
                <w:szCs w:val="22"/>
                <w:u w:val="none"/>
              </w:rPr>
            </w:pPr>
          </w:p>
        </w:tc>
      </w:tr>
      <w:tr w14:paraId="126BC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8A20D">
            <w:pPr>
              <w:jc w:val="center"/>
              <w:rPr>
                <w:rFonts w:hint="eastAsia" w:ascii="仿宋" w:hAnsi="仿宋" w:eastAsia="仿宋" w:cs="仿宋"/>
                <w:i w:val="0"/>
                <w:iCs w:val="0"/>
                <w:color w:val="000000"/>
                <w:sz w:val="22"/>
                <w:szCs w:val="22"/>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FB391">
            <w:pPr>
              <w:jc w:val="center"/>
              <w:rPr>
                <w:rFonts w:hint="eastAsia" w:ascii="仿宋" w:hAnsi="仿宋" w:eastAsia="仿宋" w:cs="仿宋"/>
                <w:i w:val="0"/>
                <w:iCs w:val="0"/>
                <w:color w:val="000000"/>
                <w:sz w:val="22"/>
                <w:szCs w:val="22"/>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A7BA1">
            <w:pPr>
              <w:jc w:val="center"/>
              <w:rPr>
                <w:rFonts w:hint="eastAsia" w:ascii="仿宋" w:hAnsi="仿宋" w:eastAsia="仿宋" w:cs="仿宋"/>
                <w:i w:val="0"/>
                <w:iCs w:val="0"/>
                <w:color w:val="000000"/>
                <w:sz w:val="22"/>
                <w:szCs w:val="22"/>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4B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城市间交通费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A927">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3B02">
            <w:pPr>
              <w:jc w:val="center"/>
              <w:rPr>
                <w:rFonts w:hint="eastAsia" w:ascii="仿宋" w:hAnsi="仿宋" w:eastAsia="仿宋" w:cs="仿宋"/>
                <w:i w:val="0"/>
                <w:iCs w:val="0"/>
                <w:color w:val="000000"/>
                <w:sz w:val="22"/>
                <w:szCs w:val="22"/>
                <w:u w:val="none"/>
              </w:rPr>
            </w:pPr>
          </w:p>
        </w:tc>
      </w:tr>
      <w:tr w14:paraId="294A8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35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F2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住宿费</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C8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指参训人员及工作人员培训期间发生的租住房间的费用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A5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住宿费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59D3">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8629">
            <w:pPr>
              <w:jc w:val="center"/>
              <w:rPr>
                <w:rFonts w:hint="eastAsia" w:ascii="仿宋" w:hAnsi="仿宋" w:eastAsia="仿宋" w:cs="仿宋"/>
                <w:i w:val="0"/>
                <w:iCs w:val="0"/>
                <w:color w:val="000000"/>
                <w:sz w:val="22"/>
                <w:szCs w:val="22"/>
                <w:u w:val="none"/>
              </w:rPr>
            </w:pPr>
          </w:p>
        </w:tc>
      </w:tr>
      <w:tr w14:paraId="14624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3F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E1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伙食费</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0B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指参训人员及工作人员培训期间发生的用餐费用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9E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伙食费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B360">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C187">
            <w:pPr>
              <w:jc w:val="center"/>
              <w:rPr>
                <w:rFonts w:hint="eastAsia" w:ascii="仿宋" w:hAnsi="仿宋" w:eastAsia="仿宋" w:cs="仿宋"/>
                <w:i w:val="0"/>
                <w:iCs w:val="0"/>
                <w:color w:val="000000"/>
                <w:sz w:val="22"/>
                <w:szCs w:val="22"/>
                <w:u w:val="none"/>
              </w:rPr>
            </w:pPr>
          </w:p>
        </w:tc>
      </w:tr>
      <w:tr w14:paraId="41C5B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C6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D4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培训场地费</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65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指用于培训的会议室或教师等场地租金</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7C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培训场地费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7FAF">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F3C3">
            <w:pPr>
              <w:jc w:val="center"/>
              <w:rPr>
                <w:rFonts w:hint="eastAsia" w:ascii="仿宋" w:hAnsi="仿宋" w:eastAsia="仿宋" w:cs="仿宋"/>
                <w:i w:val="0"/>
                <w:iCs w:val="0"/>
                <w:color w:val="000000"/>
                <w:sz w:val="22"/>
                <w:szCs w:val="22"/>
                <w:u w:val="none"/>
              </w:rPr>
            </w:pPr>
          </w:p>
        </w:tc>
      </w:tr>
      <w:tr w14:paraId="28058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6AE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3E2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培训资料费</w:t>
            </w: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FAE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指培训期间必要的资料及办公用品费</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B3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D265">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B198">
            <w:pPr>
              <w:jc w:val="center"/>
              <w:rPr>
                <w:rFonts w:hint="eastAsia" w:ascii="仿宋" w:hAnsi="仿宋" w:eastAsia="仿宋" w:cs="仿宋"/>
                <w:i w:val="0"/>
                <w:iCs w:val="0"/>
                <w:color w:val="000000"/>
                <w:sz w:val="22"/>
                <w:szCs w:val="22"/>
                <w:u w:val="none"/>
              </w:rPr>
            </w:pPr>
          </w:p>
        </w:tc>
      </w:tr>
      <w:tr w14:paraId="2C605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jc w:val="center"/>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30798">
            <w:pPr>
              <w:jc w:val="center"/>
              <w:rPr>
                <w:rFonts w:hint="eastAsia" w:ascii="仿宋" w:hAnsi="仿宋" w:eastAsia="仿宋" w:cs="仿宋"/>
                <w:i w:val="0"/>
                <w:iCs w:val="0"/>
                <w:color w:val="000000"/>
                <w:sz w:val="22"/>
                <w:szCs w:val="22"/>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D0C3C">
            <w:pPr>
              <w:jc w:val="center"/>
              <w:rPr>
                <w:rFonts w:hint="eastAsia" w:ascii="仿宋" w:hAnsi="仿宋" w:eastAsia="仿宋" w:cs="仿宋"/>
                <w:i w:val="0"/>
                <w:iCs w:val="0"/>
                <w:color w:val="000000"/>
                <w:sz w:val="22"/>
                <w:szCs w:val="22"/>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97C59">
            <w:pPr>
              <w:jc w:val="center"/>
              <w:rPr>
                <w:rFonts w:hint="eastAsia" w:ascii="仿宋" w:hAnsi="仿宋" w:eastAsia="仿宋" w:cs="仿宋"/>
                <w:i w:val="0"/>
                <w:iCs w:val="0"/>
                <w:color w:val="000000"/>
                <w:sz w:val="22"/>
                <w:szCs w:val="22"/>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56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办公用品费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B38D">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D631">
            <w:pPr>
              <w:jc w:val="center"/>
              <w:rPr>
                <w:rFonts w:hint="eastAsia" w:ascii="仿宋" w:hAnsi="仿宋" w:eastAsia="仿宋" w:cs="仿宋"/>
                <w:i w:val="0"/>
                <w:iCs w:val="0"/>
                <w:color w:val="000000"/>
                <w:sz w:val="22"/>
                <w:szCs w:val="22"/>
                <w:u w:val="none"/>
              </w:rPr>
            </w:pPr>
          </w:p>
        </w:tc>
      </w:tr>
      <w:tr w14:paraId="4591F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9"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93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BB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交通费</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A4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指用于培训时所需的人员接送以及统一组织的与培训有关的培训、调研等发生的交通支出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95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3888">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6D8A">
            <w:pPr>
              <w:jc w:val="center"/>
              <w:rPr>
                <w:rFonts w:hint="eastAsia" w:ascii="仿宋" w:hAnsi="仿宋" w:eastAsia="仿宋" w:cs="仿宋"/>
                <w:i w:val="0"/>
                <w:iCs w:val="0"/>
                <w:color w:val="000000"/>
                <w:sz w:val="22"/>
                <w:szCs w:val="22"/>
                <w:u w:val="none"/>
              </w:rPr>
            </w:pPr>
          </w:p>
        </w:tc>
      </w:tr>
      <w:tr w14:paraId="36BC9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9D0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E8F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其他费用</w:t>
            </w: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1EE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指是指现场教学费、设备租赁费、文体活动费、医药费等与培训有关的其他支出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2A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现场教学费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05BA">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1CF7">
            <w:pPr>
              <w:jc w:val="center"/>
              <w:rPr>
                <w:rFonts w:hint="eastAsia" w:ascii="仿宋" w:hAnsi="仿宋" w:eastAsia="仿宋" w:cs="仿宋"/>
                <w:i w:val="0"/>
                <w:iCs w:val="0"/>
                <w:color w:val="000000"/>
                <w:sz w:val="22"/>
                <w:szCs w:val="22"/>
                <w:u w:val="none"/>
              </w:rPr>
            </w:pPr>
          </w:p>
        </w:tc>
      </w:tr>
      <w:tr w14:paraId="2B294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9C68F">
            <w:pPr>
              <w:jc w:val="center"/>
              <w:rPr>
                <w:rFonts w:hint="eastAsia" w:ascii="仿宋" w:hAnsi="仿宋" w:eastAsia="仿宋" w:cs="仿宋"/>
                <w:i w:val="0"/>
                <w:iCs w:val="0"/>
                <w:color w:val="000000"/>
                <w:sz w:val="22"/>
                <w:szCs w:val="22"/>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245F4">
            <w:pPr>
              <w:jc w:val="center"/>
              <w:rPr>
                <w:rFonts w:hint="eastAsia" w:ascii="仿宋" w:hAnsi="仿宋" w:eastAsia="仿宋" w:cs="仿宋"/>
                <w:i w:val="0"/>
                <w:iCs w:val="0"/>
                <w:color w:val="000000"/>
                <w:sz w:val="22"/>
                <w:szCs w:val="22"/>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61746">
            <w:pPr>
              <w:jc w:val="center"/>
              <w:rPr>
                <w:rFonts w:hint="eastAsia" w:ascii="仿宋" w:hAnsi="仿宋" w:eastAsia="仿宋" w:cs="仿宋"/>
                <w:i w:val="0"/>
                <w:iCs w:val="0"/>
                <w:color w:val="000000"/>
                <w:sz w:val="22"/>
                <w:szCs w:val="22"/>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9B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设备租赁费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B75C">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6D6C">
            <w:pPr>
              <w:jc w:val="center"/>
              <w:rPr>
                <w:rFonts w:hint="eastAsia" w:ascii="仿宋" w:hAnsi="仿宋" w:eastAsia="仿宋" w:cs="仿宋"/>
                <w:i w:val="0"/>
                <w:iCs w:val="0"/>
                <w:color w:val="000000"/>
                <w:sz w:val="22"/>
                <w:szCs w:val="22"/>
                <w:u w:val="none"/>
              </w:rPr>
            </w:pPr>
          </w:p>
        </w:tc>
      </w:tr>
      <w:tr w14:paraId="00383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56A28">
            <w:pPr>
              <w:jc w:val="center"/>
              <w:rPr>
                <w:rFonts w:hint="eastAsia" w:ascii="仿宋" w:hAnsi="仿宋" w:eastAsia="仿宋" w:cs="仿宋"/>
                <w:i w:val="0"/>
                <w:iCs w:val="0"/>
                <w:color w:val="000000"/>
                <w:sz w:val="22"/>
                <w:szCs w:val="22"/>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4FD37">
            <w:pPr>
              <w:jc w:val="center"/>
              <w:rPr>
                <w:rFonts w:hint="eastAsia" w:ascii="仿宋" w:hAnsi="仿宋" w:eastAsia="仿宋" w:cs="仿宋"/>
                <w:i w:val="0"/>
                <w:iCs w:val="0"/>
                <w:color w:val="000000"/>
                <w:sz w:val="22"/>
                <w:szCs w:val="22"/>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D4B8A">
            <w:pPr>
              <w:jc w:val="center"/>
              <w:rPr>
                <w:rFonts w:hint="eastAsia" w:ascii="仿宋" w:hAnsi="仿宋" w:eastAsia="仿宋" w:cs="仿宋"/>
                <w:i w:val="0"/>
                <w:iCs w:val="0"/>
                <w:color w:val="000000"/>
                <w:sz w:val="22"/>
                <w:szCs w:val="22"/>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32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文体活动费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F5CF">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9006">
            <w:pPr>
              <w:jc w:val="center"/>
              <w:rPr>
                <w:rFonts w:hint="eastAsia" w:ascii="仿宋" w:hAnsi="仿宋" w:eastAsia="仿宋" w:cs="仿宋"/>
                <w:i w:val="0"/>
                <w:iCs w:val="0"/>
                <w:color w:val="000000"/>
                <w:sz w:val="22"/>
                <w:szCs w:val="22"/>
                <w:u w:val="none"/>
              </w:rPr>
            </w:pPr>
          </w:p>
        </w:tc>
      </w:tr>
      <w:tr w14:paraId="2FC7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D44FA">
            <w:pPr>
              <w:jc w:val="center"/>
              <w:rPr>
                <w:rFonts w:hint="eastAsia" w:ascii="仿宋" w:hAnsi="仿宋" w:eastAsia="仿宋" w:cs="仿宋"/>
                <w:i w:val="0"/>
                <w:iCs w:val="0"/>
                <w:color w:val="000000"/>
                <w:sz w:val="22"/>
                <w:szCs w:val="22"/>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5BCD2">
            <w:pPr>
              <w:jc w:val="center"/>
              <w:rPr>
                <w:rFonts w:hint="eastAsia" w:ascii="仿宋" w:hAnsi="仿宋" w:eastAsia="仿宋" w:cs="仿宋"/>
                <w:i w:val="0"/>
                <w:iCs w:val="0"/>
                <w:color w:val="000000"/>
                <w:sz w:val="22"/>
                <w:szCs w:val="22"/>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A798C">
            <w:pPr>
              <w:jc w:val="center"/>
              <w:rPr>
                <w:rFonts w:hint="eastAsia" w:ascii="仿宋" w:hAnsi="仿宋" w:eastAsia="仿宋" w:cs="仿宋"/>
                <w:i w:val="0"/>
                <w:iCs w:val="0"/>
                <w:color w:val="000000"/>
                <w:sz w:val="22"/>
                <w:szCs w:val="22"/>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61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医药费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74DA">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78CE">
            <w:pPr>
              <w:jc w:val="center"/>
              <w:rPr>
                <w:rFonts w:hint="eastAsia" w:ascii="仿宋" w:hAnsi="仿宋" w:eastAsia="仿宋" w:cs="仿宋"/>
                <w:i w:val="0"/>
                <w:iCs w:val="0"/>
                <w:color w:val="000000"/>
                <w:sz w:val="22"/>
                <w:szCs w:val="22"/>
                <w:u w:val="none"/>
              </w:rPr>
            </w:pPr>
          </w:p>
        </w:tc>
      </w:tr>
      <w:tr w14:paraId="1527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0C24D">
            <w:pPr>
              <w:jc w:val="center"/>
              <w:rPr>
                <w:rFonts w:hint="eastAsia" w:ascii="仿宋" w:hAnsi="仿宋" w:eastAsia="仿宋" w:cs="仿宋"/>
                <w:i w:val="0"/>
                <w:iCs w:val="0"/>
                <w:color w:val="000000"/>
                <w:sz w:val="22"/>
                <w:szCs w:val="22"/>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7D74D">
            <w:pPr>
              <w:jc w:val="center"/>
              <w:rPr>
                <w:rFonts w:hint="eastAsia" w:ascii="仿宋" w:hAnsi="仿宋" w:eastAsia="仿宋" w:cs="仿宋"/>
                <w:i w:val="0"/>
                <w:iCs w:val="0"/>
                <w:color w:val="000000"/>
                <w:sz w:val="22"/>
                <w:szCs w:val="22"/>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4DF33">
            <w:pPr>
              <w:jc w:val="center"/>
              <w:rPr>
                <w:rFonts w:hint="eastAsia" w:ascii="仿宋" w:hAnsi="仿宋" w:eastAsia="仿宋" w:cs="仿宋"/>
                <w:i w:val="0"/>
                <w:iCs w:val="0"/>
                <w:color w:val="000000"/>
                <w:sz w:val="22"/>
                <w:szCs w:val="22"/>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B0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与培训有关的其他支出</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7EEE">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EF4C">
            <w:pPr>
              <w:jc w:val="center"/>
              <w:rPr>
                <w:rFonts w:hint="eastAsia" w:ascii="仿宋" w:hAnsi="仿宋" w:eastAsia="仿宋" w:cs="仿宋"/>
                <w:i w:val="0"/>
                <w:iCs w:val="0"/>
                <w:color w:val="000000"/>
                <w:sz w:val="22"/>
                <w:szCs w:val="22"/>
                <w:u w:val="none"/>
              </w:rPr>
            </w:pPr>
          </w:p>
        </w:tc>
      </w:tr>
      <w:tr w14:paraId="7953B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3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33AE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8A9D">
            <w:pPr>
              <w:jc w:val="center"/>
              <w:rPr>
                <w:rFonts w:hint="eastAsia" w:ascii="仿宋" w:hAnsi="仿宋" w:eastAsia="仿宋" w:cs="仿宋"/>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22BC">
            <w:pPr>
              <w:jc w:val="center"/>
              <w:rPr>
                <w:rFonts w:hint="eastAsia" w:ascii="仿宋" w:hAnsi="仿宋" w:eastAsia="仿宋" w:cs="仿宋"/>
                <w:i w:val="0"/>
                <w:iCs w:val="0"/>
                <w:color w:val="000000"/>
                <w:sz w:val="22"/>
                <w:szCs w:val="22"/>
                <w:u w:val="none"/>
              </w:rPr>
            </w:pPr>
          </w:p>
        </w:tc>
      </w:tr>
    </w:tbl>
    <w:p w14:paraId="3621A71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color w:val="000000"/>
          <w:sz w:val="22"/>
          <w:szCs w:val="22"/>
          <w:lang w:val="en-US" w:eastAsia="zh-CN"/>
        </w:rPr>
      </w:pPr>
      <w:r>
        <w:rPr>
          <w:rFonts w:hint="eastAsia" w:ascii="仿宋" w:hAnsi="仿宋" w:eastAsia="仿宋" w:cs="仿宋"/>
          <w:b w:val="0"/>
          <w:bCs/>
          <w:color w:val="000000"/>
          <w:sz w:val="22"/>
          <w:szCs w:val="22"/>
          <w:lang w:val="en-US" w:eastAsia="zh-CN"/>
        </w:rPr>
        <w:t>备注：根据</w:t>
      </w:r>
      <w:r>
        <w:rPr>
          <w:rFonts w:hint="eastAsia" w:ascii="仿宋" w:hAnsi="仿宋" w:eastAsia="仿宋" w:cs="仿宋"/>
          <w:b w:val="0"/>
          <w:bCs/>
          <w:sz w:val="22"/>
          <w:szCs w:val="22"/>
        </w:rPr>
        <w:t>《自治区财政厅、自治区党委组织部、自治区人力资源和社会保障厅关于印发〈宁夏回族自治区本级党政机关培训费管理办法〉的通知》(宁财规发</w:t>
      </w:r>
      <w:r>
        <w:rPr>
          <w:rFonts w:hint="eastAsia" w:ascii="仿宋" w:hAnsi="仿宋" w:eastAsia="仿宋" w:cs="仿宋"/>
          <w:b w:val="0"/>
          <w:bCs/>
          <w:color w:val="000000"/>
          <w:kern w:val="0"/>
          <w:sz w:val="22"/>
          <w:szCs w:val="22"/>
          <w:lang w:val="en-US" w:eastAsia="zh-CN" w:bidi="ar"/>
        </w:rPr>
        <w:t>〔2020〕</w:t>
      </w:r>
      <w:r>
        <w:rPr>
          <w:rFonts w:hint="eastAsia" w:ascii="仿宋" w:hAnsi="仿宋" w:eastAsia="仿宋" w:cs="仿宋"/>
          <w:b w:val="0"/>
          <w:bCs/>
          <w:sz w:val="22"/>
          <w:szCs w:val="22"/>
        </w:rPr>
        <w:t>3号)</w:t>
      </w:r>
      <w:r>
        <w:rPr>
          <w:rFonts w:hint="eastAsia" w:ascii="仿宋" w:hAnsi="仿宋" w:eastAsia="仿宋" w:cs="仿宋"/>
          <w:b w:val="0"/>
          <w:bCs/>
          <w:sz w:val="22"/>
          <w:szCs w:val="22"/>
          <w:lang w:val="en-US" w:eastAsia="zh-CN"/>
        </w:rPr>
        <w:t>文件，设定以上支出科目；预算金额不得超过协议金额，无对应支出的科目预算金额请填0。</w:t>
      </w:r>
    </w:p>
    <w:p w14:paraId="7C64BC78">
      <w:pPr>
        <w:rPr>
          <w:rFonts w:hint="eastAsia" w:eastAsia="黑体"/>
          <w:sz w:val="28"/>
          <w:szCs w:val="28"/>
        </w:rPr>
      </w:pPr>
    </w:p>
    <w:p w14:paraId="6B986EF3">
      <w:pPr>
        <w:rPr>
          <w:rFonts w:hint="eastAsia" w:eastAsia="黑体"/>
          <w:sz w:val="28"/>
          <w:szCs w:val="28"/>
        </w:rPr>
      </w:pPr>
    </w:p>
    <w:p w14:paraId="3CB6FF3A">
      <w:pPr>
        <w:rPr>
          <w:rFonts w:hint="eastAsia" w:eastAsia="黑体"/>
          <w:sz w:val="28"/>
          <w:szCs w:val="28"/>
        </w:rPr>
      </w:pPr>
    </w:p>
    <w:p w14:paraId="49126F80">
      <w:pPr>
        <w:keepNext w:val="0"/>
        <w:keepLines w:val="0"/>
        <w:pageBreakBefore w:val="0"/>
        <w:numPr>
          <w:ilvl w:val="0"/>
          <w:numId w:val="1"/>
        </w:numPr>
        <w:kinsoku/>
        <w:wordWrap/>
        <w:overflowPunct/>
        <w:topLinePunct w:val="0"/>
        <w:autoSpaceDE/>
        <w:autoSpaceDN/>
        <w:bidi w:val="0"/>
        <w:spacing w:line="300" w:lineRule="exact"/>
        <w:rPr>
          <w:rFonts w:hint="eastAsia" w:eastAsia="黑体"/>
          <w:sz w:val="28"/>
          <w:szCs w:val="28"/>
          <w:lang w:val="en-US" w:eastAsia="zh-CN"/>
        </w:rPr>
      </w:pPr>
      <w:r>
        <w:rPr>
          <w:rFonts w:hint="eastAsia" w:eastAsia="黑体"/>
          <w:sz w:val="28"/>
          <w:szCs w:val="28"/>
          <w:lang w:val="en-US" w:eastAsia="zh-CN"/>
        </w:rPr>
        <w:t>专家论证意见</w:t>
      </w:r>
    </w:p>
    <w:tbl>
      <w:tblPr>
        <w:tblStyle w:val="6"/>
        <w:tblW w:w="10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6"/>
        <w:gridCol w:w="1308"/>
        <w:gridCol w:w="2752"/>
        <w:gridCol w:w="1298"/>
        <w:gridCol w:w="1231"/>
        <w:gridCol w:w="1697"/>
        <w:gridCol w:w="1685"/>
      </w:tblGrid>
      <w:tr w14:paraId="72662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F925">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1EF3">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姓名</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40F2">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工作单位</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B78E">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职称</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D63A">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职务</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C1DE">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研究领域</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96E5">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专家签字</w:t>
            </w:r>
          </w:p>
        </w:tc>
      </w:tr>
      <w:tr w14:paraId="24B7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FE7E">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EDBE">
            <w:pPr>
              <w:jc w:val="left"/>
              <w:rPr>
                <w:rFonts w:hint="default" w:ascii="仿宋" w:hAnsi="仿宋" w:eastAsia="仿宋" w:cs="仿宋"/>
                <w:i w:val="0"/>
                <w:iCs w:val="0"/>
                <w:color w:val="000000"/>
                <w:sz w:val="24"/>
                <w:szCs w:val="24"/>
                <w:u w:val="none"/>
                <w:lang w:val="en-US" w:eastAsia="zh-CN"/>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9BAD">
            <w:pPr>
              <w:jc w:val="left"/>
              <w:rPr>
                <w:rFonts w:hint="eastAsia" w:ascii="仿宋" w:hAnsi="仿宋" w:eastAsia="仿宋" w:cs="仿宋"/>
                <w:i w:val="0"/>
                <w:iCs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52F0">
            <w:pPr>
              <w:jc w:val="left"/>
              <w:rPr>
                <w:rFonts w:hint="eastAsia" w:ascii="仿宋" w:hAnsi="仿宋" w:eastAsia="仿宋" w:cs="仿宋"/>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0F13">
            <w:pPr>
              <w:jc w:val="left"/>
              <w:rPr>
                <w:rFonts w:hint="eastAsia" w:ascii="仿宋" w:hAnsi="仿宋" w:eastAsia="仿宋" w:cs="仿宋"/>
                <w:i w:val="0"/>
                <w:iCs w:val="0"/>
                <w:color w:val="000000"/>
                <w:sz w:val="24"/>
                <w:szCs w:val="24"/>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95F5">
            <w:pPr>
              <w:jc w:val="left"/>
              <w:rPr>
                <w:rFonts w:hint="eastAsia" w:ascii="仿宋" w:hAnsi="仿宋" w:eastAsia="仿宋" w:cs="仿宋"/>
                <w:i w:val="0"/>
                <w:iCs w:val="0"/>
                <w:color w:val="000000"/>
                <w:sz w:val="24"/>
                <w:szCs w:val="24"/>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9776">
            <w:pPr>
              <w:jc w:val="left"/>
              <w:rPr>
                <w:rFonts w:hint="eastAsia" w:ascii="仿宋" w:hAnsi="仿宋" w:eastAsia="仿宋" w:cs="仿宋"/>
                <w:i w:val="0"/>
                <w:iCs w:val="0"/>
                <w:color w:val="000000"/>
                <w:sz w:val="24"/>
                <w:szCs w:val="24"/>
                <w:u w:val="none"/>
              </w:rPr>
            </w:pPr>
          </w:p>
        </w:tc>
      </w:tr>
      <w:tr w14:paraId="1F9B6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9C8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005C">
            <w:pPr>
              <w:jc w:val="left"/>
              <w:rPr>
                <w:rFonts w:hint="eastAsia" w:ascii="仿宋" w:hAnsi="仿宋" w:eastAsia="仿宋" w:cs="仿宋"/>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3F91">
            <w:pPr>
              <w:jc w:val="left"/>
              <w:rPr>
                <w:rFonts w:hint="eastAsia" w:ascii="仿宋" w:hAnsi="仿宋" w:eastAsia="仿宋" w:cs="仿宋"/>
                <w:i w:val="0"/>
                <w:iCs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A6B6">
            <w:pPr>
              <w:jc w:val="left"/>
              <w:rPr>
                <w:rFonts w:hint="eastAsia" w:ascii="仿宋" w:hAnsi="仿宋" w:eastAsia="仿宋" w:cs="仿宋"/>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6631">
            <w:pPr>
              <w:jc w:val="left"/>
              <w:rPr>
                <w:rFonts w:hint="eastAsia" w:ascii="仿宋" w:hAnsi="仿宋" w:eastAsia="仿宋" w:cs="仿宋"/>
                <w:i w:val="0"/>
                <w:iCs w:val="0"/>
                <w:color w:val="000000"/>
                <w:sz w:val="24"/>
                <w:szCs w:val="24"/>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574D">
            <w:pPr>
              <w:jc w:val="left"/>
              <w:rPr>
                <w:rFonts w:hint="eastAsia" w:ascii="仿宋" w:hAnsi="仿宋" w:eastAsia="仿宋" w:cs="仿宋"/>
                <w:i w:val="0"/>
                <w:iCs w:val="0"/>
                <w:color w:val="000000"/>
                <w:sz w:val="24"/>
                <w:szCs w:val="24"/>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DF33">
            <w:pPr>
              <w:jc w:val="left"/>
              <w:rPr>
                <w:rFonts w:hint="eastAsia" w:ascii="仿宋" w:hAnsi="仿宋" w:eastAsia="仿宋" w:cs="仿宋"/>
                <w:i w:val="0"/>
                <w:iCs w:val="0"/>
                <w:color w:val="000000"/>
                <w:sz w:val="24"/>
                <w:szCs w:val="24"/>
                <w:u w:val="none"/>
              </w:rPr>
            </w:pPr>
          </w:p>
        </w:tc>
      </w:tr>
      <w:tr w14:paraId="7E5A4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A4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DB50">
            <w:pPr>
              <w:jc w:val="left"/>
              <w:rPr>
                <w:rFonts w:hint="eastAsia" w:ascii="仿宋" w:hAnsi="仿宋" w:eastAsia="仿宋" w:cs="仿宋"/>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E30B">
            <w:pPr>
              <w:jc w:val="left"/>
              <w:rPr>
                <w:rFonts w:hint="eastAsia" w:ascii="仿宋" w:hAnsi="仿宋" w:eastAsia="仿宋" w:cs="仿宋"/>
                <w:i w:val="0"/>
                <w:iCs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1819">
            <w:pPr>
              <w:jc w:val="left"/>
              <w:rPr>
                <w:rFonts w:hint="eastAsia" w:ascii="仿宋" w:hAnsi="仿宋" w:eastAsia="仿宋" w:cs="仿宋"/>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01F6">
            <w:pPr>
              <w:jc w:val="left"/>
              <w:rPr>
                <w:rFonts w:hint="eastAsia" w:ascii="仿宋" w:hAnsi="仿宋" w:eastAsia="仿宋" w:cs="仿宋"/>
                <w:i w:val="0"/>
                <w:iCs w:val="0"/>
                <w:color w:val="000000"/>
                <w:sz w:val="24"/>
                <w:szCs w:val="24"/>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B27B">
            <w:pPr>
              <w:jc w:val="left"/>
              <w:rPr>
                <w:rFonts w:hint="eastAsia" w:ascii="仿宋" w:hAnsi="仿宋" w:eastAsia="仿宋" w:cs="仿宋"/>
                <w:i w:val="0"/>
                <w:iCs w:val="0"/>
                <w:color w:val="000000"/>
                <w:sz w:val="24"/>
                <w:szCs w:val="24"/>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FB43">
            <w:pPr>
              <w:jc w:val="left"/>
              <w:rPr>
                <w:rFonts w:hint="eastAsia" w:ascii="仿宋" w:hAnsi="仿宋" w:eastAsia="仿宋" w:cs="仿宋"/>
                <w:i w:val="0"/>
                <w:iCs w:val="0"/>
                <w:color w:val="000000"/>
                <w:sz w:val="24"/>
                <w:szCs w:val="24"/>
                <w:u w:val="none"/>
              </w:rPr>
            </w:pPr>
          </w:p>
        </w:tc>
      </w:tr>
    </w:tbl>
    <w:p w14:paraId="43E486D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备注：请邀请与申报项目学科（领域）相关的校内外副高级及以上或正科级及以上专家对申报书的科学性、可行性、完整性进行修改、论证；专家签字可用名章。</w:t>
      </w:r>
    </w:p>
    <w:p w14:paraId="06C86CCC">
      <w:pPr>
        <w:keepNext w:val="0"/>
        <w:keepLines w:val="0"/>
        <w:pageBreakBefore w:val="0"/>
        <w:kinsoku/>
        <w:wordWrap/>
        <w:overflowPunct/>
        <w:topLinePunct w:val="0"/>
        <w:autoSpaceDE/>
        <w:autoSpaceDN/>
        <w:bidi w:val="0"/>
        <w:spacing w:line="300" w:lineRule="exact"/>
        <w:rPr>
          <w:rFonts w:hint="eastAsia" w:eastAsia="黑体"/>
          <w:sz w:val="28"/>
          <w:szCs w:val="28"/>
          <w:lang w:val="en-US" w:eastAsia="zh-CN"/>
        </w:rPr>
      </w:pPr>
    </w:p>
    <w:p w14:paraId="656FA6AF">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lang w:val="en-US" w:eastAsia="zh-CN"/>
        </w:rPr>
        <w:t>六</w:t>
      </w:r>
      <w:r>
        <w:rPr>
          <w:rFonts w:hint="eastAsia" w:eastAsia="黑体"/>
          <w:sz w:val="28"/>
          <w:szCs w:val="28"/>
        </w:rPr>
        <w:t>、申报单位意见</w:t>
      </w:r>
    </w:p>
    <w:tbl>
      <w:tblPr>
        <w:tblStyle w:val="6"/>
        <w:tblW w:w="10239" w:type="dxa"/>
        <w:jc w:val="center"/>
        <w:tblLayout w:type="fixed"/>
        <w:tblCellMar>
          <w:top w:w="0" w:type="dxa"/>
          <w:left w:w="108" w:type="dxa"/>
          <w:bottom w:w="0" w:type="dxa"/>
          <w:right w:w="108" w:type="dxa"/>
        </w:tblCellMar>
      </w:tblPr>
      <w:tblGrid>
        <w:gridCol w:w="958"/>
        <w:gridCol w:w="9281"/>
      </w:tblGrid>
      <w:tr w14:paraId="06DB2ADA">
        <w:tblPrEx>
          <w:tblCellMar>
            <w:top w:w="0" w:type="dxa"/>
            <w:left w:w="108" w:type="dxa"/>
            <w:bottom w:w="0" w:type="dxa"/>
            <w:right w:w="108" w:type="dxa"/>
          </w:tblCellMar>
        </w:tblPrEx>
        <w:trPr>
          <w:trHeight w:val="4818"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14:paraId="7066B452">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申报单位意见</w:t>
            </w:r>
          </w:p>
        </w:tc>
        <w:tc>
          <w:tcPr>
            <w:tcW w:w="9281" w:type="dxa"/>
            <w:tcBorders>
              <w:top w:val="single" w:color="auto" w:sz="4" w:space="0"/>
              <w:left w:val="single" w:color="auto" w:sz="4" w:space="0"/>
              <w:bottom w:val="single" w:color="auto" w:sz="4" w:space="0"/>
              <w:right w:val="single" w:color="auto" w:sz="4" w:space="0"/>
            </w:tcBorders>
            <w:noWrap w:val="0"/>
            <w:vAlign w:val="top"/>
          </w:tcPr>
          <w:p w14:paraId="0EDE5B9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b w:val="0"/>
                <w:bCs w:val="0"/>
                <w:sz w:val="24"/>
                <w:szCs w:val="24"/>
                <w:lang w:val="en-US"/>
              </w:rPr>
            </w:pPr>
            <w:r>
              <w:rPr>
                <w:rFonts w:hint="eastAsia" w:ascii="仿宋" w:hAnsi="仿宋" w:eastAsia="仿宋" w:cs="仿宋"/>
                <w:b w:val="0"/>
                <w:bCs w:val="0"/>
                <w:sz w:val="24"/>
                <w:szCs w:val="24"/>
                <w:lang w:val="en-US" w:eastAsia="zh-CN"/>
              </w:rPr>
              <w:t>我单位对项目申报书内容的真实性、有效性及完整性负责。如中标，将按照《培训合作协议》内容及宁夏回族自治区教育厅对培训项目的相关管理要求，严格规范项目执行，经费支出严格遵守国家及宁夏回族自治区关于</w:t>
            </w:r>
            <w:r>
              <w:rPr>
                <w:rFonts w:hint="eastAsia" w:ascii="仿宋" w:hAnsi="仿宋" w:eastAsia="仿宋" w:cs="仿宋"/>
                <w:sz w:val="24"/>
                <w:szCs w:val="24"/>
              </w:rPr>
              <w:t>党政机关培训</w:t>
            </w:r>
            <w:r>
              <w:rPr>
                <w:rFonts w:hint="eastAsia" w:ascii="仿宋" w:hAnsi="仿宋" w:eastAsia="仿宋" w:cs="仿宋"/>
                <w:sz w:val="24"/>
                <w:szCs w:val="24"/>
                <w:lang w:val="en-US" w:eastAsia="zh-CN"/>
              </w:rPr>
              <w:t>经费相关</w:t>
            </w:r>
            <w:r>
              <w:rPr>
                <w:rFonts w:hint="eastAsia" w:ascii="仿宋" w:hAnsi="仿宋" w:eastAsia="仿宋" w:cs="仿宋"/>
                <w:sz w:val="24"/>
                <w:szCs w:val="24"/>
              </w:rPr>
              <w:t>管理办法</w:t>
            </w:r>
            <w:r>
              <w:rPr>
                <w:rFonts w:hint="eastAsia" w:ascii="仿宋" w:hAnsi="仿宋" w:eastAsia="仿宋" w:cs="仿宋"/>
                <w:sz w:val="24"/>
                <w:szCs w:val="24"/>
                <w:lang w:val="en-US" w:eastAsia="zh-CN"/>
              </w:rPr>
              <w:t>的有关规定。积极配合宁夏教育装备和校园风险管理中心进行项目中期视导、履约验收、经费结算、绩效评价等工作，落实主体责任，做好培训项目实施的全流程管理。</w:t>
            </w:r>
          </w:p>
          <w:p w14:paraId="60C3B062">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559E0A6D">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356A6EB9">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627782B1">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45CED58F">
            <w:pPr>
              <w:keepNext w:val="0"/>
              <w:keepLines w:val="0"/>
              <w:pageBreakBefore w:val="0"/>
              <w:widowControl/>
              <w:kinsoku/>
              <w:wordWrap/>
              <w:overflowPunct/>
              <w:topLinePunct w:val="0"/>
              <w:autoSpaceDE/>
              <w:autoSpaceDN/>
              <w:bidi w:val="0"/>
              <w:spacing w:line="300" w:lineRule="exact"/>
              <w:ind w:firstLine="3840" w:firstLineChars="16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负责人签名：</w:t>
            </w:r>
          </w:p>
          <w:p w14:paraId="4B7C0CF1">
            <w:pPr>
              <w:keepNext w:val="0"/>
              <w:keepLines w:val="0"/>
              <w:pageBreakBefore w:val="0"/>
              <w:widowControl/>
              <w:kinsoku/>
              <w:wordWrap/>
              <w:overflowPunct/>
              <w:topLinePunct w:val="0"/>
              <w:autoSpaceDE/>
              <w:autoSpaceDN/>
              <w:bidi w:val="0"/>
              <w:spacing w:line="300" w:lineRule="exact"/>
              <w:ind w:firstLine="6000" w:firstLineChars="2500"/>
              <w:jc w:val="left"/>
              <w:rPr>
                <w:rFonts w:hint="eastAsia" w:ascii="仿宋_GB2312" w:hAnsi="仿宋_GB2312" w:eastAsia="仿宋_GB2312" w:cs="仿宋_GB2312"/>
                <w:b w:val="0"/>
                <w:bCs w:val="0"/>
                <w:sz w:val="24"/>
                <w:szCs w:val="24"/>
              </w:rPr>
            </w:pPr>
          </w:p>
          <w:p w14:paraId="638338AD">
            <w:pPr>
              <w:keepNext w:val="0"/>
              <w:keepLines w:val="0"/>
              <w:pageBreakBefore w:val="0"/>
              <w:widowControl/>
              <w:kinsoku/>
              <w:wordWrap/>
              <w:overflowPunct/>
              <w:topLinePunct w:val="0"/>
              <w:autoSpaceDE/>
              <w:autoSpaceDN/>
              <w:bidi w:val="0"/>
              <w:spacing w:line="300" w:lineRule="exact"/>
              <w:ind w:firstLine="6000" w:firstLineChars="25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（单位公章）</w:t>
            </w:r>
          </w:p>
          <w:p w14:paraId="2EDEB68C">
            <w:pPr>
              <w:keepNext w:val="0"/>
              <w:keepLines w:val="0"/>
              <w:pageBreakBefore w:val="0"/>
              <w:widowControl/>
              <w:kinsoku/>
              <w:wordWrap/>
              <w:overflowPunct/>
              <w:topLinePunct w:val="0"/>
              <w:autoSpaceDE/>
              <w:autoSpaceDN/>
              <w:bidi w:val="0"/>
              <w:spacing w:line="300" w:lineRule="exact"/>
              <w:ind w:firstLine="6000" w:firstLineChars="2500"/>
              <w:jc w:val="left"/>
              <w:rPr>
                <w:rFonts w:hint="eastAsia" w:ascii="仿宋_GB2312" w:hAnsi="仿宋_GB2312" w:eastAsia="仿宋_GB2312" w:cs="仿宋_GB2312"/>
                <w:b w:val="0"/>
                <w:bCs w:val="0"/>
                <w:sz w:val="24"/>
                <w:szCs w:val="24"/>
              </w:rPr>
            </w:pPr>
          </w:p>
          <w:p w14:paraId="2A0E93EC">
            <w:pPr>
              <w:keepNext w:val="0"/>
              <w:keepLines w:val="0"/>
              <w:pageBreakBefore w:val="0"/>
              <w:widowControl/>
              <w:kinsoku/>
              <w:wordWrap/>
              <w:overflowPunct/>
              <w:topLinePunct w:val="0"/>
              <w:autoSpaceDE/>
              <w:autoSpaceDN/>
              <w:bidi w:val="0"/>
              <w:spacing w:line="300" w:lineRule="exact"/>
              <w:ind w:firstLine="3720" w:firstLineChars="155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xml:space="preserve">年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xml:space="preserve"> 月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日</w:t>
            </w:r>
          </w:p>
        </w:tc>
      </w:tr>
    </w:tbl>
    <w:p w14:paraId="7ABDCF5F">
      <w:pPr>
        <w:rPr>
          <w:rFonts w:hint="eastAsia"/>
          <w:highlight w:val="none"/>
        </w:rPr>
      </w:pPr>
    </w:p>
    <w:p w14:paraId="54B34C50">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lang w:val="en-US" w:eastAsia="zh-CN"/>
        </w:rPr>
      </w:pPr>
      <w:r>
        <w:rPr>
          <w:rFonts w:hint="eastAsia" w:eastAsia="黑体"/>
          <w:sz w:val="28"/>
          <w:szCs w:val="28"/>
          <w:lang w:val="en-US" w:eastAsia="zh-CN"/>
        </w:rPr>
        <w:t>七、培训基地职称文件（仅党建思政类、职业教育类项目类填写）</w:t>
      </w:r>
    </w:p>
    <w:p w14:paraId="26FD95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申报党建思政类、职业教育类项目的申报单位，须填写《基地支撑文件一览表》，列举国家部委或宁夏回族自治区公布的党建思政或职业教育类培训基地正式文件。不提供正式文件的，将不予通过项目评审资质审查环节。</w:t>
      </w:r>
    </w:p>
    <w:p w14:paraId="2213620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center"/>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基地支撑文件一览表</w:t>
      </w:r>
    </w:p>
    <w:tbl>
      <w:tblPr>
        <w:tblStyle w:val="7"/>
        <w:tblW w:w="10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4849"/>
        <w:gridCol w:w="1617"/>
        <w:gridCol w:w="1532"/>
        <w:gridCol w:w="1745"/>
      </w:tblGrid>
      <w:tr w14:paraId="011F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35" w:type="dxa"/>
            <w:vAlign w:val="center"/>
          </w:tcPr>
          <w:p w14:paraId="7F692479">
            <w:pPr>
              <w:keepNext w:val="0"/>
              <w:keepLines w:val="0"/>
              <w:pageBreakBefore w:val="0"/>
              <w:numPr>
                <w:ilvl w:val="0"/>
                <w:numId w:val="0"/>
              </w:numPr>
              <w:kinsoku/>
              <w:wordWrap/>
              <w:overflowPunct/>
              <w:topLinePunct w:val="0"/>
              <w:autoSpaceDE/>
              <w:autoSpaceDN/>
              <w:bidi w:val="0"/>
              <w:spacing w:line="300" w:lineRule="exact"/>
              <w:rPr>
                <w:rFonts w:hint="default" w:eastAsia="黑体"/>
                <w:sz w:val="22"/>
                <w:szCs w:val="22"/>
                <w:vertAlign w:val="baseline"/>
                <w:lang w:val="en-US" w:eastAsia="zh-CN"/>
              </w:rPr>
            </w:pPr>
            <w:r>
              <w:rPr>
                <w:rFonts w:hint="eastAsia" w:eastAsia="黑体"/>
                <w:sz w:val="22"/>
                <w:szCs w:val="22"/>
                <w:vertAlign w:val="baseline"/>
                <w:lang w:val="en-US" w:eastAsia="zh-CN"/>
              </w:rPr>
              <w:t>序号</w:t>
            </w:r>
          </w:p>
        </w:tc>
        <w:tc>
          <w:tcPr>
            <w:tcW w:w="4849" w:type="dxa"/>
            <w:vAlign w:val="center"/>
          </w:tcPr>
          <w:p w14:paraId="6EE50B58">
            <w:pPr>
              <w:keepNext w:val="0"/>
              <w:keepLines w:val="0"/>
              <w:pageBreakBefore w:val="0"/>
              <w:numPr>
                <w:ilvl w:val="0"/>
                <w:numId w:val="0"/>
              </w:numPr>
              <w:kinsoku/>
              <w:wordWrap/>
              <w:overflowPunct/>
              <w:topLinePunct w:val="0"/>
              <w:autoSpaceDE/>
              <w:autoSpaceDN/>
              <w:bidi w:val="0"/>
              <w:spacing w:line="300" w:lineRule="exact"/>
              <w:rPr>
                <w:rFonts w:hint="default" w:eastAsia="黑体"/>
                <w:sz w:val="22"/>
                <w:szCs w:val="22"/>
                <w:vertAlign w:val="baseline"/>
                <w:lang w:val="en-US" w:eastAsia="zh-CN"/>
              </w:rPr>
            </w:pPr>
            <w:r>
              <w:rPr>
                <w:rFonts w:hint="eastAsia" w:eastAsia="黑体"/>
                <w:sz w:val="22"/>
                <w:szCs w:val="22"/>
                <w:vertAlign w:val="baseline"/>
                <w:lang w:val="en-US" w:eastAsia="zh-CN"/>
              </w:rPr>
              <w:t>正式文件全称</w:t>
            </w:r>
          </w:p>
        </w:tc>
        <w:tc>
          <w:tcPr>
            <w:tcW w:w="1617" w:type="dxa"/>
            <w:vAlign w:val="center"/>
          </w:tcPr>
          <w:p w14:paraId="052B20F7">
            <w:pPr>
              <w:keepNext w:val="0"/>
              <w:keepLines w:val="0"/>
              <w:pageBreakBefore w:val="0"/>
              <w:numPr>
                <w:ilvl w:val="0"/>
                <w:numId w:val="0"/>
              </w:numPr>
              <w:kinsoku/>
              <w:wordWrap/>
              <w:overflowPunct/>
              <w:topLinePunct w:val="0"/>
              <w:autoSpaceDE/>
              <w:autoSpaceDN/>
              <w:bidi w:val="0"/>
              <w:spacing w:line="300" w:lineRule="exact"/>
              <w:rPr>
                <w:rFonts w:hint="default" w:eastAsia="黑体"/>
                <w:sz w:val="22"/>
                <w:szCs w:val="22"/>
                <w:vertAlign w:val="baseline"/>
                <w:lang w:val="en-US" w:eastAsia="zh-CN"/>
              </w:rPr>
            </w:pPr>
            <w:r>
              <w:rPr>
                <w:rFonts w:hint="eastAsia" w:eastAsia="黑体"/>
                <w:sz w:val="22"/>
                <w:szCs w:val="22"/>
                <w:vertAlign w:val="baseline"/>
                <w:lang w:val="en-US" w:eastAsia="zh-CN"/>
              </w:rPr>
              <w:t>文件号</w:t>
            </w:r>
          </w:p>
        </w:tc>
        <w:tc>
          <w:tcPr>
            <w:tcW w:w="1532" w:type="dxa"/>
            <w:vAlign w:val="center"/>
          </w:tcPr>
          <w:p w14:paraId="0DDD8179">
            <w:pPr>
              <w:keepNext w:val="0"/>
              <w:keepLines w:val="0"/>
              <w:pageBreakBefore w:val="0"/>
              <w:numPr>
                <w:ilvl w:val="0"/>
                <w:numId w:val="0"/>
              </w:numPr>
              <w:kinsoku/>
              <w:wordWrap/>
              <w:overflowPunct/>
              <w:topLinePunct w:val="0"/>
              <w:autoSpaceDE/>
              <w:autoSpaceDN/>
              <w:bidi w:val="0"/>
              <w:spacing w:line="300" w:lineRule="exact"/>
              <w:rPr>
                <w:rFonts w:hint="eastAsia" w:eastAsia="黑体"/>
                <w:sz w:val="22"/>
                <w:szCs w:val="22"/>
                <w:vertAlign w:val="baseline"/>
                <w:lang w:val="en-US" w:eastAsia="zh-CN"/>
              </w:rPr>
            </w:pPr>
            <w:r>
              <w:rPr>
                <w:rFonts w:hint="eastAsia" w:eastAsia="黑体"/>
                <w:sz w:val="22"/>
                <w:szCs w:val="22"/>
                <w:vertAlign w:val="baseline"/>
                <w:lang w:val="en-US" w:eastAsia="zh-CN"/>
              </w:rPr>
              <w:t>发文日期</w:t>
            </w:r>
          </w:p>
          <w:p w14:paraId="437BA3A9">
            <w:pPr>
              <w:keepNext w:val="0"/>
              <w:keepLines w:val="0"/>
              <w:pageBreakBefore w:val="0"/>
              <w:numPr>
                <w:ilvl w:val="0"/>
                <w:numId w:val="0"/>
              </w:numPr>
              <w:kinsoku/>
              <w:wordWrap/>
              <w:overflowPunct/>
              <w:topLinePunct w:val="0"/>
              <w:autoSpaceDE/>
              <w:autoSpaceDN/>
              <w:bidi w:val="0"/>
              <w:spacing w:line="300" w:lineRule="exact"/>
              <w:rPr>
                <w:rFonts w:hint="default" w:eastAsia="黑体"/>
                <w:sz w:val="22"/>
                <w:szCs w:val="22"/>
                <w:vertAlign w:val="baseline"/>
                <w:lang w:val="en-US" w:eastAsia="zh-CN"/>
              </w:rPr>
            </w:pPr>
            <w:r>
              <w:rPr>
                <w:rFonts w:hint="eastAsia" w:eastAsia="黑体"/>
                <w:sz w:val="18"/>
                <w:szCs w:val="18"/>
                <w:vertAlign w:val="baseline"/>
                <w:lang w:val="en-US" w:eastAsia="zh-CN"/>
              </w:rPr>
              <w:t>（年、月、日）</w:t>
            </w:r>
          </w:p>
        </w:tc>
        <w:tc>
          <w:tcPr>
            <w:tcW w:w="1745" w:type="dxa"/>
            <w:vAlign w:val="center"/>
          </w:tcPr>
          <w:p w14:paraId="334D6FF9">
            <w:pPr>
              <w:keepNext w:val="0"/>
              <w:keepLines w:val="0"/>
              <w:pageBreakBefore w:val="0"/>
              <w:numPr>
                <w:ilvl w:val="0"/>
                <w:numId w:val="0"/>
              </w:numPr>
              <w:kinsoku/>
              <w:wordWrap/>
              <w:overflowPunct/>
              <w:topLinePunct w:val="0"/>
              <w:autoSpaceDE/>
              <w:autoSpaceDN/>
              <w:bidi w:val="0"/>
              <w:spacing w:line="300" w:lineRule="exact"/>
              <w:jc w:val="left"/>
              <w:rPr>
                <w:rFonts w:hint="eastAsia" w:eastAsia="黑体"/>
                <w:sz w:val="22"/>
                <w:szCs w:val="22"/>
                <w:vertAlign w:val="baseline"/>
                <w:lang w:val="en-US" w:eastAsia="zh-CN"/>
              </w:rPr>
            </w:pPr>
            <w:r>
              <w:rPr>
                <w:rFonts w:hint="eastAsia" w:eastAsia="黑体"/>
                <w:sz w:val="22"/>
                <w:szCs w:val="22"/>
                <w:vertAlign w:val="baseline"/>
                <w:lang w:val="en-US" w:eastAsia="zh-CN"/>
              </w:rPr>
              <w:t>文件有效期</w:t>
            </w:r>
          </w:p>
          <w:p w14:paraId="6E96E264">
            <w:pPr>
              <w:keepNext w:val="0"/>
              <w:keepLines w:val="0"/>
              <w:pageBreakBefore w:val="0"/>
              <w:numPr>
                <w:ilvl w:val="0"/>
                <w:numId w:val="0"/>
              </w:numPr>
              <w:kinsoku/>
              <w:wordWrap/>
              <w:overflowPunct/>
              <w:topLinePunct w:val="0"/>
              <w:autoSpaceDE/>
              <w:autoSpaceDN/>
              <w:bidi w:val="0"/>
              <w:spacing w:line="300" w:lineRule="exact"/>
              <w:jc w:val="left"/>
              <w:rPr>
                <w:rFonts w:hint="default" w:eastAsia="黑体"/>
                <w:sz w:val="22"/>
                <w:szCs w:val="22"/>
                <w:vertAlign w:val="baseline"/>
                <w:lang w:val="en-US" w:eastAsia="zh-CN"/>
              </w:rPr>
            </w:pPr>
            <w:r>
              <w:rPr>
                <w:rFonts w:hint="eastAsia" w:eastAsia="黑体"/>
                <w:sz w:val="18"/>
                <w:szCs w:val="18"/>
                <w:vertAlign w:val="baseline"/>
                <w:lang w:val="en-US" w:eastAsia="zh-CN"/>
              </w:rPr>
              <w:t>（具体日期或长期）</w:t>
            </w:r>
          </w:p>
        </w:tc>
      </w:tr>
      <w:tr w14:paraId="5481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35" w:type="dxa"/>
          </w:tcPr>
          <w:p w14:paraId="1C75F0ED">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w:t>
            </w:r>
          </w:p>
        </w:tc>
        <w:tc>
          <w:tcPr>
            <w:tcW w:w="4849" w:type="dxa"/>
          </w:tcPr>
          <w:p w14:paraId="4A1671AA">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2"/>
                <w:szCs w:val="22"/>
                <w:vertAlign w:val="baseline"/>
                <w:lang w:val="en-US" w:eastAsia="zh-CN"/>
              </w:rPr>
            </w:pPr>
          </w:p>
        </w:tc>
        <w:tc>
          <w:tcPr>
            <w:tcW w:w="1617" w:type="dxa"/>
          </w:tcPr>
          <w:p w14:paraId="50EB5CDA">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532" w:type="dxa"/>
          </w:tcPr>
          <w:p w14:paraId="07CE69E1">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745" w:type="dxa"/>
          </w:tcPr>
          <w:p w14:paraId="2D21F393">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r>
      <w:tr w14:paraId="4B06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35" w:type="dxa"/>
          </w:tcPr>
          <w:p w14:paraId="1E505663">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w:t>
            </w:r>
          </w:p>
        </w:tc>
        <w:tc>
          <w:tcPr>
            <w:tcW w:w="4849" w:type="dxa"/>
          </w:tcPr>
          <w:p w14:paraId="1F49A62F">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617" w:type="dxa"/>
          </w:tcPr>
          <w:p w14:paraId="68A6F68E">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532" w:type="dxa"/>
          </w:tcPr>
          <w:p w14:paraId="0A466E6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745" w:type="dxa"/>
          </w:tcPr>
          <w:p w14:paraId="75854824">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r>
      <w:tr w14:paraId="00B8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35" w:type="dxa"/>
          </w:tcPr>
          <w:p w14:paraId="27FCF3EC">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w:t>
            </w:r>
          </w:p>
        </w:tc>
        <w:tc>
          <w:tcPr>
            <w:tcW w:w="4849" w:type="dxa"/>
          </w:tcPr>
          <w:p w14:paraId="21C28155">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617" w:type="dxa"/>
          </w:tcPr>
          <w:p w14:paraId="05CB679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532" w:type="dxa"/>
          </w:tcPr>
          <w:p w14:paraId="3A264C26">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745" w:type="dxa"/>
          </w:tcPr>
          <w:p w14:paraId="3543AD7A">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r>
    </w:tbl>
    <w:p w14:paraId="437FDF55">
      <w:pPr>
        <w:keepNext w:val="0"/>
        <w:keepLines w:val="0"/>
        <w:pageBreakBefore w:val="0"/>
        <w:numPr>
          <w:ilvl w:val="0"/>
          <w:numId w:val="0"/>
        </w:numPr>
        <w:kinsoku/>
        <w:wordWrap/>
        <w:overflowPunct/>
        <w:topLinePunct w:val="0"/>
        <w:autoSpaceDE/>
        <w:autoSpaceDN/>
        <w:bidi w:val="0"/>
        <w:spacing w:line="300" w:lineRule="exact"/>
        <w:rPr>
          <w:rFonts w:hint="eastAsia" w:eastAsia="黑体"/>
          <w:sz w:val="28"/>
          <w:szCs w:val="28"/>
          <w:lang w:val="en-US" w:eastAsia="zh-CN"/>
        </w:rPr>
      </w:pPr>
    </w:p>
    <w:p w14:paraId="783E7A0B">
      <w:pPr>
        <w:keepNext w:val="0"/>
        <w:keepLines w:val="0"/>
        <w:pageBreakBefore w:val="0"/>
        <w:numPr>
          <w:ilvl w:val="0"/>
          <w:numId w:val="0"/>
        </w:numPr>
        <w:kinsoku/>
        <w:wordWrap/>
        <w:overflowPunct/>
        <w:topLinePunct w:val="0"/>
        <w:autoSpaceDE/>
        <w:autoSpaceDN/>
        <w:bidi w:val="0"/>
        <w:spacing w:line="300" w:lineRule="exact"/>
        <w:rPr>
          <w:rFonts w:hint="eastAsia" w:eastAsia="黑体"/>
          <w:sz w:val="28"/>
          <w:szCs w:val="28"/>
          <w:lang w:val="en-US" w:eastAsia="zh-CN"/>
        </w:rPr>
      </w:pPr>
      <w:r>
        <w:rPr>
          <w:rFonts w:hint="eastAsia" w:eastAsia="黑体"/>
          <w:sz w:val="28"/>
          <w:szCs w:val="28"/>
          <w:lang w:val="en-US" w:eastAsia="zh-CN"/>
        </w:rPr>
        <w:t>正式文件：</w:t>
      </w:r>
    </w:p>
    <w:p w14:paraId="6C12BCC7">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基地支撑文件一览表内的正式文件一并装订于申报书内，并标明申报单位名称。</w:t>
      </w:r>
    </w:p>
    <w:p w14:paraId="0019C9D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p>
    <w:p w14:paraId="76388F2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p>
    <w:p w14:paraId="58A453B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p>
    <w:p w14:paraId="3FDBB3B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p>
    <w:p w14:paraId="72A4A90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p>
    <w:p w14:paraId="7BB59EAB"/>
    <w:sectPr>
      <w:footerReference r:id="rId4" w:type="default"/>
      <w:pgSz w:w="11906" w:h="16838"/>
      <w:pgMar w:top="1701" w:right="1701" w:bottom="1701" w:left="1701"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9922C6-AEBB-4C37-8E09-F4D0E77316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7DD55F7-6C36-47A3-A145-A9610AAFCC17}"/>
  </w:font>
  <w:font w:name="方正小标宋简体">
    <w:panose1 w:val="02010600010101010101"/>
    <w:charset w:val="86"/>
    <w:family w:val="script"/>
    <w:pitch w:val="default"/>
    <w:sig w:usb0="00000001" w:usb1="080E0000" w:usb2="00000000" w:usb3="00000000" w:csb0="00040000" w:csb1="00000000"/>
    <w:embedRegular r:id="rId3" w:fontKey="{C696E2D4-2A7F-4D33-9481-1231587C5700}"/>
  </w:font>
  <w:font w:name="方正小标宋_GBK">
    <w:panose1 w:val="02000000000000000000"/>
    <w:charset w:val="86"/>
    <w:family w:val="auto"/>
    <w:pitch w:val="default"/>
    <w:sig w:usb0="A00002BF" w:usb1="38CF7CFA" w:usb2="00082016" w:usb3="00000000" w:csb0="00040001" w:csb1="00000000"/>
    <w:embedRegular r:id="rId4" w:fontKey="{DFE20FF4-DD89-469F-AB1F-A5B5A9B5D5F7}"/>
  </w:font>
  <w:font w:name="华文楷体">
    <w:panose1 w:val="02010600040101010101"/>
    <w:charset w:val="86"/>
    <w:family w:val="auto"/>
    <w:pitch w:val="default"/>
    <w:sig w:usb0="00000287" w:usb1="080F0000" w:usb2="00000000" w:usb3="00000000" w:csb0="0004009F" w:csb1="DFD70000"/>
    <w:embedRegular r:id="rId5" w:fontKey="{DBA95109-5889-47B3-B10F-DFDB6C34C359}"/>
  </w:font>
  <w:font w:name="仿宋_GB2312">
    <w:panose1 w:val="02010609030101010101"/>
    <w:charset w:val="86"/>
    <w:family w:val="modern"/>
    <w:pitch w:val="default"/>
    <w:sig w:usb0="00000001" w:usb1="080E0000" w:usb2="00000000" w:usb3="00000000" w:csb0="00040000" w:csb1="00000000"/>
    <w:embedRegular r:id="rId6" w:fontKey="{4CE73D2B-552E-4A96-8266-5120D9B7BAE6}"/>
  </w:font>
  <w:font w:name="仿宋">
    <w:panose1 w:val="02010609060101010101"/>
    <w:charset w:val="86"/>
    <w:family w:val="modern"/>
    <w:pitch w:val="default"/>
    <w:sig w:usb0="800002BF" w:usb1="38CF7CFA" w:usb2="00000016" w:usb3="00000000" w:csb0="00040001" w:csb1="00000000"/>
    <w:embedRegular r:id="rId7" w:fontKey="{0F1CF4B2-6EB9-4209-9237-1C3FE5AEAD56}"/>
  </w:font>
  <w:font w:name="楷体_GB2312">
    <w:panose1 w:val="02010609030101010101"/>
    <w:charset w:val="86"/>
    <w:family w:val="modern"/>
    <w:pitch w:val="default"/>
    <w:sig w:usb0="00000001" w:usb1="080E0000" w:usb2="00000000" w:usb3="00000000" w:csb0="00040000" w:csb1="00000000"/>
    <w:embedRegular r:id="rId8" w:fontKey="{A4CD276F-A412-4B23-9FCD-4E4A27B703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058DD">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E42EC0">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AE42EC0">
                    <w:pPr>
                      <w:pStyle w:val="4"/>
                    </w:pPr>
                    <w:r>
                      <w:fldChar w:fldCharType="begin"/>
                    </w:r>
                    <w:r>
                      <w:instrText xml:space="preserve"> PAGE  \* MERGEFORMAT </w:instrText>
                    </w:r>
                    <w:r>
                      <w:fldChar w:fldCharType="separate"/>
                    </w:r>
                    <w:r>
                      <w:t>37</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99745" cy="1860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99745" cy="186055"/>
                      </a:xfrm>
                      <a:prstGeom prst="rect">
                        <a:avLst/>
                      </a:prstGeom>
                      <a:noFill/>
                      <a:ln w="6350">
                        <a:noFill/>
                      </a:ln>
                      <a:effectLst/>
                    </wps:spPr>
                    <wps:txbx>
                      <w:txbxContent>
                        <w:p w14:paraId="09E19836">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65pt;width:39.35pt;mso-position-horizontal:outside;mso-position-horizontal-relative:margin;mso-wrap-style:none;z-index:251659264;mso-width-relative:page;mso-height-relative:page;" filled="f" stroked="f" coordsize="21600,21600" o:gfxdata="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tsY1J0wAAAAMBAAAPAAAAAAAAAAEAIAAAACIAAABkcnMvZG93bnJldi54&#10;bWxQSwECFAAUAAAACACHTuJAmK2ynzgCAABhBAAADgAAAAAAAAABACAAAAAiAQAAZHJzL2Uyb0Rv&#10;Yy54bWxQSwUGAAAAAAYABgBZAQAAzAUAAAAA&#10;">
              <v:fill on="f" focussize="0,0"/>
              <v:stroke on="f" weight="0.5pt"/>
              <v:imagedata o:title=""/>
              <o:lock v:ext="edit" aspectratio="f"/>
              <v:textbox inset="0mm,0mm,0mm,0mm" style="mso-fit-shape-to-text:t;">
                <w:txbxContent>
                  <w:p w14:paraId="09E19836">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70268">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C919A4">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72C919A4">
                    <w:pPr>
                      <w:pStyle w:val="4"/>
                    </w:pPr>
                    <w:r>
                      <w:fldChar w:fldCharType="begin"/>
                    </w:r>
                    <w:r>
                      <w:instrText xml:space="preserve"> PAGE  \* MERGEFORMAT </w:instrText>
                    </w:r>
                    <w:r>
                      <w:fldChar w:fldCharType="separate"/>
                    </w:r>
                    <w:r>
                      <w:t>44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F1526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13F15268"/>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B6A089"/>
    <w:multiLevelType w:val="singleLevel"/>
    <w:tmpl w:val="E6B6A08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63479"/>
    <w:rsid w:val="1C563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rPr>
  </w:style>
  <w:style w:type="paragraph" w:styleId="3">
    <w:name w:val="Body Text"/>
    <w:basedOn w:val="1"/>
    <w:semiHidden/>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Body Text First Indent"/>
    <w:basedOn w:val="3"/>
    <w:unhideWhenUsed/>
    <w:qFormat/>
    <w:uiPriority w:val="99"/>
    <w:pPr>
      <w:ind w:firstLine="420" w:firstLineChars="100"/>
    </w:pPr>
    <w:rPr>
      <w:rFonts w:ascii="Calibri" w:hAnsi="Calibri"/>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书正文1"/>
    <w:basedOn w:val="1"/>
    <w:qFormat/>
    <w:uiPriority w:val="0"/>
    <w:pPr>
      <w:widowControl/>
      <w:spacing w:beforeLines="20" w:afterLines="20" w:line="520" w:lineRule="exact"/>
      <w:ind w:firstLine="640" w:firstLineChars="200"/>
    </w:pPr>
    <w:rPr>
      <w:rFonts w:ascii="Times New Roman" w:hAnsi="Times New Roman" w:eastAsia="宋体" w:cs="Times New Roman"/>
      <w:kern w:val="0"/>
      <w:sz w:val="22"/>
      <w:lang w:eastAsia="en-US"/>
    </w:rPr>
  </w:style>
  <w:style w:type="paragraph" w:customStyle="1" w:styleId="1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2025-06-23T09:38:00Z</dcterms:created>
  <dc:creator>Yvonne</dc:creator>
  <cp:lastModifiedBy>Yvonne</cp:lastModifiedBy>
  <dcterms:modified xsi:type="dcterms:W3CDTF">2025-06-23T09:39:17Z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86E728FA08734EC28F7096721F0CAFA3_11</vt:lpwstr>
  </property>
  <property fmtid="{D5CDD505-2E9C-101B-9397-08002B2CF9AE}" pid="4" name="KSOTemplateDocerSaveRecord">
    <vt:lpwstr>eyJoZGlkIjoiODU2OTQxMTAwMmYwODkxNThkYjZmZGMxZTU1YzI2ZmYiLCJ1c2VySWQiOiI3MDI0Njg4ODEifQ==</vt:lpwstr>
  </property>
</Properties>
</file>